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38F9" w:rsidRDefault="005F38F9" w:rsidP="00E20245">
      <w:pPr>
        <w:jc w:val="center"/>
        <w:rPr>
          <w:rFonts w:ascii="Times New Roman" w:hAnsi="Times New Roman" w:cs="Times New Roman"/>
          <w:sz w:val="24"/>
          <w:szCs w:val="24"/>
        </w:rPr>
      </w:pPr>
    </w:p>
    <w:p w:rsidR="00E20245" w:rsidRDefault="00E20245" w:rsidP="00E20245">
      <w:pPr>
        <w:jc w:val="center"/>
        <w:rPr>
          <w:rFonts w:ascii="Times New Roman" w:hAnsi="Times New Roman" w:cs="Times New Roman"/>
          <w:sz w:val="24"/>
          <w:szCs w:val="24"/>
        </w:rPr>
      </w:pPr>
    </w:p>
    <w:p w:rsidR="00E20245" w:rsidRDefault="00E20245" w:rsidP="00E20245">
      <w:pPr>
        <w:jc w:val="center"/>
        <w:rPr>
          <w:rFonts w:ascii="Times New Roman" w:hAnsi="Times New Roman" w:cs="Times New Roman"/>
          <w:sz w:val="24"/>
          <w:szCs w:val="24"/>
        </w:rPr>
      </w:pPr>
    </w:p>
    <w:p w:rsidR="00E20245" w:rsidRDefault="00E20245" w:rsidP="00E20245">
      <w:pPr>
        <w:jc w:val="center"/>
        <w:rPr>
          <w:rFonts w:ascii="Times New Roman" w:hAnsi="Times New Roman" w:cs="Times New Roman"/>
          <w:sz w:val="24"/>
          <w:szCs w:val="24"/>
        </w:rPr>
      </w:pPr>
    </w:p>
    <w:p w:rsidR="00E20245" w:rsidRDefault="00E20245" w:rsidP="00E20245">
      <w:pPr>
        <w:jc w:val="center"/>
        <w:rPr>
          <w:rFonts w:ascii="Times New Roman" w:hAnsi="Times New Roman" w:cs="Times New Roman"/>
          <w:sz w:val="24"/>
          <w:szCs w:val="24"/>
        </w:rPr>
      </w:pPr>
    </w:p>
    <w:p w:rsidR="00E20245" w:rsidRDefault="00E20245" w:rsidP="00E20245">
      <w:pPr>
        <w:jc w:val="center"/>
        <w:rPr>
          <w:rFonts w:ascii="Times New Roman" w:hAnsi="Times New Roman" w:cs="Times New Roman"/>
          <w:sz w:val="24"/>
          <w:szCs w:val="24"/>
        </w:rPr>
      </w:pPr>
      <w:r>
        <w:rPr>
          <w:rFonts w:ascii="Times New Roman" w:hAnsi="Times New Roman" w:cs="Times New Roman"/>
          <w:sz w:val="24"/>
          <w:szCs w:val="24"/>
        </w:rPr>
        <w:t>Communication Plan</w:t>
      </w:r>
    </w:p>
    <w:p w:rsidR="00E20245" w:rsidRDefault="00E20245" w:rsidP="00E20245">
      <w:pPr>
        <w:jc w:val="center"/>
        <w:rPr>
          <w:rFonts w:ascii="Times New Roman" w:hAnsi="Times New Roman" w:cs="Times New Roman"/>
          <w:sz w:val="24"/>
          <w:szCs w:val="24"/>
        </w:rPr>
      </w:pPr>
    </w:p>
    <w:p w:rsidR="00E20245" w:rsidRDefault="00E20245" w:rsidP="00E20245">
      <w:pPr>
        <w:jc w:val="center"/>
        <w:rPr>
          <w:rFonts w:ascii="Times New Roman" w:hAnsi="Times New Roman" w:cs="Times New Roman"/>
          <w:sz w:val="24"/>
          <w:szCs w:val="24"/>
        </w:rPr>
      </w:pPr>
      <w:r>
        <w:rPr>
          <w:rFonts w:ascii="Times New Roman" w:hAnsi="Times New Roman" w:cs="Times New Roman"/>
          <w:sz w:val="24"/>
          <w:szCs w:val="24"/>
        </w:rPr>
        <w:t xml:space="preserve">By </w:t>
      </w:r>
    </w:p>
    <w:p w:rsidR="00E20245" w:rsidRDefault="00E20245" w:rsidP="00E20245">
      <w:pPr>
        <w:jc w:val="center"/>
        <w:rPr>
          <w:rFonts w:ascii="Times New Roman" w:hAnsi="Times New Roman" w:cs="Times New Roman"/>
          <w:sz w:val="24"/>
          <w:szCs w:val="24"/>
        </w:rPr>
      </w:pPr>
    </w:p>
    <w:p w:rsidR="00E20245" w:rsidRDefault="00E20245" w:rsidP="00E20245">
      <w:pPr>
        <w:jc w:val="center"/>
        <w:rPr>
          <w:rFonts w:ascii="Times New Roman" w:hAnsi="Times New Roman" w:cs="Times New Roman"/>
          <w:sz w:val="24"/>
          <w:szCs w:val="24"/>
        </w:rPr>
      </w:pPr>
      <w:r>
        <w:rPr>
          <w:rFonts w:ascii="Times New Roman" w:hAnsi="Times New Roman" w:cs="Times New Roman"/>
          <w:sz w:val="24"/>
          <w:szCs w:val="24"/>
        </w:rPr>
        <w:t>Chris Goff</w:t>
      </w:r>
    </w:p>
    <w:p w:rsidR="00E20245" w:rsidRDefault="00E20245" w:rsidP="00E20245">
      <w:pPr>
        <w:jc w:val="center"/>
        <w:rPr>
          <w:rFonts w:ascii="Times New Roman" w:hAnsi="Times New Roman" w:cs="Times New Roman"/>
          <w:sz w:val="24"/>
          <w:szCs w:val="24"/>
        </w:rPr>
      </w:pPr>
    </w:p>
    <w:p w:rsidR="00E20245" w:rsidRDefault="00E20245" w:rsidP="00E20245">
      <w:pPr>
        <w:jc w:val="center"/>
        <w:rPr>
          <w:rFonts w:ascii="Times New Roman" w:hAnsi="Times New Roman" w:cs="Times New Roman"/>
          <w:sz w:val="24"/>
          <w:szCs w:val="24"/>
        </w:rPr>
      </w:pPr>
      <w:r>
        <w:rPr>
          <w:rFonts w:ascii="Times New Roman" w:hAnsi="Times New Roman" w:cs="Times New Roman"/>
          <w:sz w:val="24"/>
          <w:szCs w:val="24"/>
        </w:rPr>
        <w:t>For</w:t>
      </w:r>
    </w:p>
    <w:p w:rsidR="00E20245" w:rsidRDefault="00E20245" w:rsidP="00E20245">
      <w:pPr>
        <w:jc w:val="center"/>
        <w:rPr>
          <w:rFonts w:ascii="Times New Roman" w:hAnsi="Times New Roman" w:cs="Times New Roman"/>
          <w:sz w:val="24"/>
          <w:szCs w:val="24"/>
        </w:rPr>
      </w:pPr>
    </w:p>
    <w:p w:rsidR="00E20245" w:rsidRDefault="00E20245" w:rsidP="00E20245">
      <w:pPr>
        <w:jc w:val="center"/>
        <w:rPr>
          <w:rFonts w:ascii="Times New Roman" w:hAnsi="Times New Roman" w:cs="Times New Roman"/>
          <w:sz w:val="24"/>
          <w:szCs w:val="24"/>
        </w:rPr>
      </w:pPr>
      <w:r>
        <w:rPr>
          <w:rFonts w:ascii="Times New Roman" w:hAnsi="Times New Roman" w:cs="Times New Roman"/>
          <w:sz w:val="24"/>
          <w:szCs w:val="24"/>
        </w:rPr>
        <w:t>Embry Riddle Aeronautical University</w:t>
      </w:r>
    </w:p>
    <w:p w:rsidR="00E20245" w:rsidRDefault="00E20245" w:rsidP="00E20245">
      <w:pPr>
        <w:jc w:val="center"/>
        <w:rPr>
          <w:rFonts w:ascii="Times New Roman" w:hAnsi="Times New Roman" w:cs="Times New Roman"/>
          <w:sz w:val="24"/>
          <w:szCs w:val="24"/>
        </w:rPr>
      </w:pPr>
    </w:p>
    <w:p w:rsidR="00E20245" w:rsidRDefault="00E20245" w:rsidP="00E20245">
      <w:pPr>
        <w:jc w:val="center"/>
        <w:rPr>
          <w:rFonts w:ascii="Times New Roman" w:hAnsi="Times New Roman" w:cs="Times New Roman"/>
          <w:sz w:val="24"/>
          <w:szCs w:val="24"/>
        </w:rPr>
      </w:pPr>
    </w:p>
    <w:p w:rsidR="00E20245" w:rsidRDefault="00E20245" w:rsidP="00E20245">
      <w:pPr>
        <w:jc w:val="center"/>
        <w:rPr>
          <w:rFonts w:ascii="Times New Roman" w:hAnsi="Times New Roman" w:cs="Times New Roman"/>
          <w:sz w:val="24"/>
          <w:szCs w:val="24"/>
        </w:rPr>
      </w:pPr>
    </w:p>
    <w:p w:rsidR="00E20245" w:rsidRDefault="00E20245" w:rsidP="00E20245">
      <w:pPr>
        <w:jc w:val="center"/>
        <w:rPr>
          <w:rFonts w:ascii="Times New Roman" w:hAnsi="Times New Roman" w:cs="Times New Roman"/>
          <w:sz w:val="24"/>
          <w:szCs w:val="24"/>
        </w:rPr>
      </w:pPr>
    </w:p>
    <w:p w:rsidR="00E20245" w:rsidRDefault="00E20245" w:rsidP="00E20245">
      <w:pPr>
        <w:jc w:val="center"/>
        <w:rPr>
          <w:rFonts w:ascii="Times New Roman" w:hAnsi="Times New Roman" w:cs="Times New Roman"/>
          <w:sz w:val="24"/>
          <w:szCs w:val="24"/>
        </w:rPr>
      </w:pPr>
    </w:p>
    <w:p w:rsidR="00E20245" w:rsidRDefault="00E20245" w:rsidP="00E20245">
      <w:pPr>
        <w:jc w:val="center"/>
        <w:rPr>
          <w:rFonts w:ascii="Times New Roman" w:hAnsi="Times New Roman" w:cs="Times New Roman"/>
          <w:sz w:val="24"/>
          <w:szCs w:val="24"/>
        </w:rPr>
      </w:pPr>
    </w:p>
    <w:p w:rsidR="00E20245" w:rsidRDefault="00E20245" w:rsidP="00E20245">
      <w:pPr>
        <w:jc w:val="center"/>
        <w:rPr>
          <w:rFonts w:ascii="Times New Roman" w:hAnsi="Times New Roman" w:cs="Times New Roman"/>
          <w:sz w:val="24"/>
          <w:szCs w:val="24"/>
        </w:rPr>
      </w:pPr>
    </w:p>
    <w:p w:rsidR="00E20245" w:rsidRDefault="00E20245" w:rsidP="00E20245">
      <w:pPr>
        <w:jc w:val="center"/>
        <w:rPr>
          <w:rFonts w:ascii="Times New Roman" w:hAnsi="Times New Roman" w:cs="Times New Roman"/>
          <w:sz w:val="24"/>
          <w:szCs w:val="24"/>
        </w:rPr>
      </w:pPr>
    </w:p>
    <w:p w:rsidR="00E20245" w:rsidRDefault="00E20245" w:rsidP="00E20245">
      <w:pPr>
        <w:jc w:val="center"/>
        <w:rPr>
          <w:rFonts w:ascii="Times New Roman" w:hAnsi="Times New Roman" w:cs="Times New Roman"/>
          <w:sz w:val="24"/>
          <w:szCs w:val="24"/>
        </w:rPr>
      </w:pPr>
    </w:p>
    <w:p w:rsidR="00E20245" w:rsidRDefault="00E20245" w:rsidP="00E20245">
      <w:pPr>
        <w:jc w:val="center"/>
        <w:rPr>
          <w:rFonts w:ascii="Times New Roman" w:hAnsi="Times New Roman" w:cs="Times New Roman"/>
          <w:sz w:val="24"/>
          <w:szCs w:val="24"/>
        </w:rPr>
      </w:pPr>
    </w:p>
    <w:p w:rsidR="00E20245" w:rsidRDefault="00E20245" w:rsidP="00E20245">
      <w:pPr>
        <w:jc w:val="center"/>
        <w:rPr>
          <w:rFonts w:ascii="Times New Roman" w:hAnsi="Times New Roman" w:cs="Times New Roman"/>
          <w:sz w:val="24"/>
          <w:szCs w:val="24"/>
        </w:rPr>
      </w:pPr>
    </w:p>
    <w:p w:rsidR="00E20245" w:rsidRDefault="00E20245" w:rsidP="00E20245">
      <w:pPr>
        <w:jc w:val="center"/>
        <w:rPr>
          <w:rFonts w:ascii="Times New Roman" w:hAnsi="Times New Roman" w:cs="Times New Roman"/>
          <w:sz w:val="24"/>
          <w:szCs w:val="24"/>
        </w:rPr>
      </w:pPr>
    </w:p>
    <w:p w:rsidR="00E20245" w:rsidRDefault="00E20245" w:rsidP="00E20245">
      <w:pPr>
        <w:jc w:val="center"/>
        <w:rPr>
          <w:rFonts w:ascii="Times New Roman" w:hAnsi="Times New Roman" w:cs="Times New Roman"/>
          <w:sz w:val="24"/>
          <w:szCs w:val="24"/>
        </w:rPr>
      </w:pPr>
    </w:p>
    <w:p w:rsidR="00E20245" w:rsidRDefault="00E20245" w:rsidP="00E20245">
      <w:pPr>
        <w:jc w:val="center"/>
        <w:rPr>
          <w:rFonts w:ascii="Times New Roman" w:hAnsi="Times New Roman" w:cs="Times New Roman"/>
          <w:sz w:val="24"/>
          <w:szCs w:val="24"/>
        </w:rPr>
      </w:pPr>
    </w:p>
    <w:p w:rsidR="00E20245" w:rsidRPr="007D1C8B" w:rsidRDefault="00E20245" w:rsidP="00E20245">
      <w:pPr>
        <w:pStyle w:val="NormalWeb"/>
        <w:spacing w:before="0" w:beforeAutospacing="0" w:after="0" w:afterAutospacing="0" w:line="480" w:lineRule="auto"/>
        <w:jc w:val="center"/>
        <w:outlineLvl w:val="0"/>
        <w:rPr>
          <w:b/>
        </w:rPr>
      </w:pPr>
      <w:bookmarkStart w:id="0" w:name="_Toc463192515"/>
      <w:r w:rsidRPr="007D1C8B">
        <w:rPr>
          <w:b/>
        </w:rPr>
        <w:lastRenderedPageBreak/>
        <w:t>Communication Plan</w:t>
      </w:r>
      <w:bookmarkEnd w:id="0"/>
    </w:p>
    <w:p w:rsidR="00E20245" w:rsidRPr="007D1C8B" w:rsidRDefault="00E20245" w:rsidP="00E20245">
      <w:pPr>
        <w:pStyle w:val="NormalWeb"/>
        <w:spacing w:before="0" w:beforeAutospacing="0" w:after="0" w:afterAutospacing="0" w:line="480" w:lineRule="auto"/>
        <w:outlineLvl w:val="1"/>
        <w:rPr>
          <w:b/>
        </w:rPr>
      </w:pPr>
      <w:bookmarkStart w:id="1" w:name="_Toc463192516"/>
      <w:r w:rsidRPr="007D1C8B">
        <w:rPr>
          <w:b/>
        </w:rPr>
        <w:t>Identify Stakeholders</w:t>
      </w:r>
      <w:bookmarkEnd w:id="1"/>
    </w:p>
    <w:p w:rsidR="00E20245" w:rsidRPr="007D1C8B" w:rsidRDefault="00E20245" w:rsidP="00E20245">
      <w:pPr>
        <w:pStyle w:val="NormalWeb"/>
        <w:spacing w:before="0" w:beforeAutospacing="0" w:after="0" w:afterAutospacing="0" w:line="480" w:lineRule="auto"/>
        <w:ind w:firstLine="720"/>
      </w:pPr>
      <w:r w:rsidRPr="007D1C8B">
        <w:t xml:space="preserve">The Stakeholder list shown in the project charter will be used to help manage communication for the ERP project. The below communication matrix will be used for all communication. Not all stakeholders need to be involved in the team’s weekly meetings but they do need to be informed. The project manager will be the main point of contact for communication and will be responsible for reporting status to the deans and president ensuring training plans are in place with the </w:t>
      </w:r>
      <w:proofErr w:type="spellStart"/>
      <w:r w:rsidRPr="007D1C8B">
        <w:t>focals</w:t>
      </w:r>
      <w:proofErr w:type="spellEnd"/>
      <w:r w:rsidRPr="007D1C8B">
        <w:t xml:space="preserve">. The frequency and delivery methods are reflected in the matrix below. </w:t>
      </w:r>
    </w:p>
    <w:p w:rsidR="00E20245" w:rsidRPr="007D1C8B" w:rsidRDefault="00E20245" w:rsidP="00E20245">
      <w:pPr>
        <w:pStyle w:val="NormalWeb"/>
        <w:spacing w:before="0" w:beforeAutospacing="0" w:after="0" w:afterAutospacing="0" w:line="480" w:lineRule="auto"/>
        <w:outlineLvl w:val="2"/>
        <w:rPr>
          <w:b/>
          <w:i/>
        </w:rPr>
      </w:pPr>
      <w:bookmarkStart w:id="2" w:name="_Toc463192517"/>
      <w:r w:rsidRPr="007D1C8B">
        <w:rPr>
          <w:b/>
          <w:i/>
        </w:rPr>
        <w:t>Communication Matrix</w:t>
      </w:r>
      <w:bookmarkEnd w:id="2"/>
    </w:p>
    <w:tbl>
      <w:tblPr>
        <w:tblW w:w="10203" w:type="dxa"/>
        <w:jc w:val="center"/>
        <w:tblCellMar>
          <w:left w:w="0" w:type="dxa"/>
          <w:right w:w="0" w:type="dxa"/>
        </w:tblCellMar>
        <w:tblLook w:val="04A0" w:firstRow="1" w:lastRow="0" w:firstColumn="1" w:lastColumn="0" w:noHBand="0" w:noVBand="1"/>
      </w:tblPr>
      <w:tblGrid>
        <w:gridCol w:w="1513"/>
        <w:gridCol w:w="2238"/>
        <w:gridCol w:w="1791"/>
        <w:gridCol w:w="1344"/>
        <w:gridCol w:w="1705"/>
        <w:gridCol w:w="1612"/>
      </w:tblGrid>
      <w:tr w:rsidR="00E20245" w:rsidRPr="007D1C8B" w:rsidTr="007B33F6">
        <w:trPr>
          <w:trHeight w:val="792"/>
          <w:jc w:val="center"/>
        </w:trPr>
        <w:tc>
          <w:tcPr>
            <w:tcW w:w="1513" w:type="dxa"/>
            <w:tcBorders>
              <w:top w:val="single" w:sz="8" w:space="0" w:color="FFFFFF"/>
              <w:left w:val="single" w:sz="8" w:space="0" w:color="FFFFFF"/>
              <w:bottom w:val="single" w:sz="24" w:space="0" w:color="FFFFFF"/>
              <w:right w:val="single" w:sz="8" w:space="0" w:color="FFFFFF"/>
            </w:tcBorders>
            <w:shd w:val="clear" w:color="auto" w:fill="5B9BD5"/>
            <w:tcMar>
              <w:top w:w="15" w:type="dxa"/>
              <w:left w:w="108" w:type="dxa"/>
              <w:bottom w:w="0" w:type="dxa"/>
              <w:right w:w="108" w:type="dxa"/>
            </w:tcMar>
            <w:vAlign w:val="center"/>
            <w:hideMark/>
          </w:tcPr>
          <w:p w:rsidR="00E20245" w:rsidRPr="007D1C8B" w:rsidRDefault="00E20245" w:rsidP="007B33F6">
            <w:pPr>
              <w:spacing w:after="0" w:line="240" w:lineRule="auto"/>
              <w:jc w:val="center"/>
              <w:rPr>
                <w:rFonts w:ascii="Times New Roman" w:eastAsia="Times New Roman" w:hAnsi="Times New Roman" w:cs="Times New Roman"/>
                <w:sz w:val="24"/>
                <w:szCs w:val="24"/>
              </w:rPr>
            </w:pPr>
            <w:r w:rsidRPr="007D1C8B">
              <w:rPr>
                <w:rFonts w:ascii="Times New Roman" w:eastAsia="Times New Roman" w:hAnsi="Times New Roman" w:cs="Times New Roman"/>
                <w:b/>
                <w:bCs/>
                <w:color w:val="000000" w:themeColor="text1"/>
                <w:kern w:val="24"/>
                <w:sz w:val="24"/>
                <w:szCs w:val="24"/>
              </w:rPr>
              <w:t>Forum</w:t>
            </w:r>
          </w:p>
        </w:tc>
        <w:tc>
          <w:tcPr>
            <w:tcW w:w="2238" w:type="dxa"/>
            <w:tcBorders>
              <w:top w:val="single" w:sz="8" w:space="0" w:color="FFFFFF"/>
              <w:left w:val="single" w:sz="8" w:space="0" w:color="FFFFFF"/>
              <w:bottom w:val="single" w:sz="24" w:space="0" w:color="FFFFFF"/>
              <w:right w:val="single" w:sz="8" w:space="0" w:color="FFFFFF"/>
            </w:tcBorders>
            <w:shd w:val="clear" w:color="auto" w:fill="5B9BD5"/>
            <w:tcMar>
              <w:top w:w="15" w:type="dxa"/>
              <w:left w:w="108" w:type="dxa"/>
              <w:bottom w:w="0" w:type="dxa"/>
              <w:right w:w="108" w:type="dxa"/>
            </w:tcMar>
            <w:vAlign w:val="center"/>
            <w:hideMark/>
          </w:tcPr>
          <w:p w:rsidR="00E20245" w:rsidRPr="007D1C8B" w:rsidRDefault="00E20245" w:rsidP="007B33F6">
            <w:pPr>
              <w:spacing w:after="0" w:line="240" w:lineRule="auto"/>
              <w:jc w:val="center"/>
              <w:rPr>
                <w:rFonts w:ascii="Times New Roman" w:eastAsia="Times New Roman" w:hAnsi="Times New Roman" w:cs="Times New Roman"/>
                <w:sz w:val="24"/>
                <w:szCs w:val="24"/>
              </w:rPr>
            </w:pPr>
            <w:r w:rsidRPr="007D1C8B">
              <w:rPr>
                <w:rFonts w:ascii="Times New Roman" w:eastAsia="Times New Roman" w:hAnsi="Times New Roman" w:cs="Times New Roman"/>
                <w:b/>
                <w:bCs/>
                <w:color w:val="000000" w:themeColor="text1"/>
                <w:kern w:val="24"/>
                <w:sz w:val="24"/>
                <w:szCs w:val="24"/>
              </w:rPr>
              <w:t>Objective</w:t>
            </w:r>
          </w:p>
        </w:tc>
        <w:tc>
          <w:tcPr>
            <w:tcW w:w="1791" w:type="dxa"/>
            <w:tcBorders>
              <w:top w:val="single" w:sz="8" w:space="0" w:color="FFFFFF"/>
              <w:left w:val="single" w:sz="8" w:space="0" w:color="FFFFFF"/>
              <w:bottom w:val="single" w:sz="24" w:space="0" w:color="FFFFFF"/>
              <w:right w:val="single" w:sz="8" w:space="0" w:color="FFFFFF"/>
            </w:tcBorders>
            <w:shd w:val="clear" w:color="auto" w:fill="5B9BD5"/>
            <w:tcMar>
              <w:top w:w="15" w:type="dxa"/>
              <w:left w:w="108" w:type="dxa"/>
              <w:bottom w:w="0" w:type="dxa"/>
              <w:right w:w="108" w:type="dxa"/>
            </w:tcMar>
            <w:vAlign w:val="center"/>
            <w:hideMark/>
          </w:tcPr>
          <w:p w:rsidR="00E20245" w:rsidRPr="007D1C8B" w:rsidRDefault="00E20245" w:rsidP="007B33F6">
            <w:pPr>
              <w:spacing w:after="0" w:line="240" w:lineRule="auto"/>
              <w:jc w:val="center"/>
              <w:rPr>
                <w:rFonts w:ascii="Times New Roman" w:eastAsia="Times New Roman" w:hAnsi="Times New Roman" w:cs="Times New Roman"/>
                <w:sz w:val="24"/>
                <w:szCs w:val="24"/>
              </w:rPr>
            </w:pPr>
            <w:r w:rsidRPr="007D1C8B">
              <w:rPr>
                <w:rFonts w:ascii="Times New Roman" w:eastAsia="Times New Roman" w:hAnsi="Times New Roman" w:cs="Times New Roman"/>
                <w:b/>
                <w:bCs/>
                <w:color w:val="000000" w:themeColor="text1"/>
                <w:kern w:val="24"/>
                <w:sz w:val="24"/>
                <w:szCs w:val="24"/>
              </w:rPr>
              <w:t>Audience</w:t>
            </w:r>
          </w:p>
        </w:tc>
        <w:tc>
          <w:tcPr>
            <w:tcW w:w="1344" w:type="dxa"/>
            <w:tcBorders>
              <w:top w:val="single" w:sz="8" w:space="0" w:color="FFFFFF"/>
              <w:left w:val="single" w:sz="8" w:space="0" w:color="FFFFFF"/>
              <w:bottom w:val="single" w:sz="24" w:space="0" w:color="FFFFFF"/>
              <w:right w:val="single" w:sz="8" w:space="0" w:color="FFFFFF"/>
            </w:tcBorders>
            <w:shd w:val="clear" w:color="auto" w:fill="5B9BD5"/>
            <w:tcMar>
              <w:top w:w="15" w:type="dxa"/>
              <w:left w:w="108" w:type="dxa"/>
              <w:bottom w:w="0" w:type="dxa"/>
              <w:right w:w="108" w:type="dxa"/>
            </w:tcMar>
            <w:vAlign w:val="center"/>
            <w:hideMark/>
          </w:tcPr>
          <w:p w:rsidR="00E20245" w:rsidRPr="007D1C8B" w:rsidRDefault="00E20245" w:rsidP="007B33F6">
            <w:pPr>
              <w:spacing w:after="0" w:line="240" w:lineRule="auto"/>
              <w:jc w:val="center"/>
              <w:rPr>
                <w:rFonts w:ascii="Times New Roman" w:eastAsia="Times New Roman" w:hAnsi="Times New Roman" w:cs="Times New Roman"/>
                <w:sz w:val="24"/>
                <w:szCs w:val="24"/>
              </w:rPr>
            </w:pPr>
            <w:r w:rsidRPr="007D1C8B">
              <w:rPr>
                <w:rFonts w:ascii="Times New Roman" w:eastAsia="Times New Roman" w:hAnsi="Times New Roman" w:cs="Times New Roman"/>
                <w:b/>
                <w:bCs/>
                <w:color w:val="000000" w:themeColor="text1"/>
                <w:kern w:val="24"/>
                <w:sz w:val="24"/>
                <w:szCs w:val="24"/>
              </w:rPr>
              <w:t>Freq</w:t>
            </w:r>
          </w:p>
        </w:tc>
        <w:tc>
          <w:tcPr>
            <w:tcW w:w="1705" w:type="dxa"/>
            <w:tcBorders>
              <w:top w:val="single" w:sz="8" w:space="0" w:color="FFFFFF"/>
              <w:left w:val="single" w:sz="8" w:space="0" w:color="FFFFFF"/>
              <w:bottom w:val="single" w:sz="24" w:space="0" w:color="FFFFFF"/>
              <w:right w:val="single" w:sz="8" w:space="0" w:color="FFFFFF"/>
            </w:tcBorders>
            <w:shd w:val="clear" w:color="auto" w:fill="5B9BD5"/>
            <w:tcMar>
              <w:top w:w="15" w:type="dxa"/>
              <w:left w:w="108" w:type="dxa"/>
              <w:bottom w:w="0" w:type="dxa"/>
              <w:right w:w="108" w:type="dxa"/>
            </w:tcMar>
            <w:vAlign w:val="center"/>
            <w:hideMark/>
          </w:tcPr>
          <w:p w:rsidR="00E20245" w:rsidRPr="007D1C8B" w:rsidRDefault="00E20245" w:rsidP="007B33F6">
            <w:pPr>
              <w:spacing w:after="0" w:line="240" w:lineRule="auto"/>
              <w:jc w:val="center"/>
              <w:rPr>
                <w:rFonts w:ascii="Times New Roman" w:eastAsia="Times New Roman" w:hAnsi="Times New Roman" w:cs="Times New Roman"/>
                <w:sz w:val="24"/>
                <w:szCs w:val="24"/>
              </w:rPr>
            </w:pPr>
            <w:r w:rsidRPr="007D1C8B">
              <w:rPr>
                <w:rFonts w:ascii="Times New Roman" w:eastAsia="Times New Roman" w:hAnsi="Times New Roman" w:cs="Times New Roman"/>
                <w:b/>
                <w:bCs/>
                <w:color w:val="000000" w:themeColor="text1"/>
                <w:kern w:val="24"/>
                <w:sz w:val="24"/>
                <w:szCs w:val="24"/>
              </w:rPr>
              <w:t>Responsible</w:t>
            </w:r>
          </w:p>
        </w:tc>
        <w:tc>
          <w:tcPr>
            <w:tcW w:w="1612" w:type="dxa"/>
            <w:tcBorders>
              <w:top w:val="single" w:sz="8" w:space="0" w:color="FFFFFF"/>
              <w:left w:val="single" w:sz="8" w:space="0" w:color="FFFFFF"/>
              <w:bottom w:val="single" w:sz="24" w:space="0" w:color="FFFFFF"/>
              <w:right w:val="single" w:sz="8" w:space="0" w:color="FFFFFF"/>
            </w:tcBorders>
            <w:shd w:val="clear" w:color="auto" w:fill="5B9BD5"/>
            <w:tcMar>
              <w:top w:w="15" w:type="dxa"/>
              <w:left w:w="108" w:type="dxa"/>
              <w:bottom w:w="0" w:type="dxa"/>
              <w:right w:w="108" w:type="dxa"/>
            </w:tcMar>
            <w:vAlign w:val="center"/>
            <w:hideMark/>
          </w:tcPr>
          <w:p w:rsidR="00E20245" w:rsidRPr="007D1C8B" w:rsidRDefault="00E20245" w:rsidP="007B33F6">
            <w:pPr>
              <w:spacing w:after="0" w:line="240" w:lineRule="auto"/>
              <w:jc w:val="center"/>
              <w:rPr>
                <w:rFonts w:ascii="Times New Roman" w:eastAsia="Times New Roman" w:hAnsi="Times New Roman" w:cs="Times New Roman"/>
                <w:sz w:val="24"/>
                <w:szCs w:val="24"/>
              </w:rPr>
            </w:pPr>
            <w:r w:rsidRPr="007D1C8B">
              <w:rPr>
                <w:rFonts w:ascii="Times New Roman" w:eastAsia="Times New Roman" w:hAnsi="Times New Roman" w:cs="Times New Roman"/>
                <w:b/>
                <w:bCs/>
                <w:color w:val="000000" w:themeColor="text1"/>
                <w:kern w:val="24"/>
                <w:sz w:val="24"/>
                <w:szCs w:val="24"/>
              </w:rPr>
              <w:t>Delivery</w:t>
            </w:r>
          </w:p>
        </w:tc>
      </w:tr>
      <w:tr w:rsidR="00E20245" w:rsidRPr="007D1C8B" w:rsidTr="007B33F6">
        <w:trPr>
          <w:trHeight w:val="1187"/>
          <w:jc w:val="center"/>
        </w:trPr>
        <w:tc>
          <w:tcPr>
            <w:tcW w:w="1513" w:type="dxa"/>
            <w:tcBorders>
              <w:top w:val="single" w:sz="24" w:space="0" w:color="FFFFFF"/>
              <w:left w:val="single" w:sz="8" w:space="0" w:color="FFFFFF"/>
              <w:bottom w:val="single" w:sz="8" w:space="0" w:color="FFFFFF"/>
              <w:right w:val="single" w:sz="8" w:space="0" w:color="FFFFFF"/>
            </w:tcBorders>
            <w:shd w:val="clear" w:color="auto" w:fill="5B9BD5"/>
            <w:tcMar>
              <w:top w:w="15" w:type="dxa"/>
              <w:left w:w="108" w:type="dxa"/>
              <w:bottom w:w="0" w:type="dxa"/>
              <w:right w:w="108" w:type="dxa"/>
            </w:tcMar>
            <w:hideMark/>
          </w:tcPr>
          <w:p w:rsidR="00E20245" w:rsidRPr="007D1C8B" w:rsidRDefault="00E20245" w:rsidP="007B33F6">
            <w:pPr>
              <w:spacing w:after="0" w:line="240" w:lineRule="auto"/>
              <w:rPr>
                <w:rFonts w:ascii="Times New Roman" w:eastAsia="Times New Roman" w:hAnsi="Times New Roman" w:cs="Times New Roman"/>
                <w:sz w:val="24"/>
                <w:szCs w:val="24"/>
              </w:rPr>
            </w:pPr>
            <w:r w:rsidRPr="007D1C8B">
              <w:rPr>
                <w:rFonts w:ascii="Times New Roman" w:eastAsia="Times New Roman" w:hAnsi="Times New Roman" w:cs="Times New Roman"/>
                <w:b/>
                <w:bCs/>
                <w:color w:val="000000" w:themeColor="text1"/>
                <w:kern w:val="24"/>
                <w:sz w:val="24"/>
                <w:szCs w:val="24"/>
              </w:rPr>
              <w:t>Kickoff Meeting</w:t>
            </w:r>
          </w:p>
        </w:tc>
        <w:tc>
          <w:tcPr>
            <w:tcW w:w="2238" w:type="dxa"/>
            <w:tcBorders>
              <w:top w:val="single" w:sz="24"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rsidR="00E20245" w:rsidRPr="007D1C8B" w:rsidRDefault="00E20245" w:rsidP="007B33F6">
            <w:pPr>
              <w:spacing w:after="0" w:line="240" w:lineRule="auto"/>
              <w:rPr>
                <w:rFonts w:ascii="Times New Roman" w:eastAsia="Times New Roman" w:hAnsi="Times New Roman" w:cs="Times New Roman"/>
                <w:sz w:val="24"/>
                <w:szCs w:val="24"/>
              </w:rPr>
            </w:pPr>
            <w:r w:rsidRPr="007D1C8B">
              <w:rPr>
                <w:rFonts w:ascii="Times New Roman" w:eastAsia="Times New Roman" w:hAnsi="Times New Roman" w:cs="Times New Roman"/>
                <w:color w:val="000000" w:themeColor="dark1"/>
                <w:kern w:val="24"/>
                <w:sz w:val="24"/>
                <w:szCs w:val="24"/>
              </w:rPr>
              <w:t>Set deliverables needed and objective for final event– start on schedule and budget</w:t>
            </w:r>
          </w:p>
        </w:tc>
        <w:tc>
          <w:tcPr>
            <w:tcW w:w="1791" w:type="dxa"/>
            <w:tcBorders>
              <w:top w:val="single" w:sz="24"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rsidR="00E20245" w:rsidRPr="007D1C8B" w:rsidRDefault="00E20245" w:rsidP="007B33F6">
            <w:pPr>
              <w:spacing w:after="0" w:line="240" w:lineRule="auto"/>
              <w:rPr>
                <w:rFonts w:ascii="Times New Roman" w:eastAsia="Times New Roman" w:hAnsi="Times New Roman" w:cs="Times New Roman"/>
                <w:sz w:val="24"/>
                <w:szCs w:val="24"/>
              </w:rPr>
            </w:pPr>
            <w:r w:rsidRPr="007D1C8B">
              <w:rPr>
                <w:rFonts w:ascii="Times New Roman" w:eastAsia="Times New Roman" w:hAnsi="Times New Roman" w:cs="Times New Roman"/>
                <w:color w:val="000000" w:themeColor="dark1"/>
                <w:kern w:val="24"/>
                <w:sz w:val="24"/>
                <w:szCs w:val="24"/>
              </w:rPr>
              <w:t xml:space="preserve">Sponsor, Project Team &amp; </w:t>
            </w:r>
            <w:proofErr w:type="spellStart"/>
            <w:r w:rsidRPr="007D1C8B">
              <w:rPr>
                <w:rFonts w:ascii="Times New Roman" w:eastAsia="Times New Roman" w:hAnsi="Times New Roman" w:cs="Times New Roman"/>
                <w:color w:val="000000" w:themeColor="dark1"/>
                <w:kern w:val="24"/>
                <w:sz w:val="24"/>
                <w:szCs w:val="24"/>
              </w:rPr>
              <w:t>Focals</w:t>
            </w:r>
            <w:proofErr w:type="spellEnd"/>
          </w:p>
        </w:tc>
        <w:tc>
          <w:tcPr>
            <w:tcW w:w="1344" w:type="dxa"/>
            <w:tcBorders>
              <w:top w:val="single" w:sz="24"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rsidR="00E20245" w:rsidRPr="007D1C8B" w:rsidRDefault="00E20245" w:rsidP="007B33F6">
            <w:pPr>
              <w:spacing w:after="0" w:line="240" w:lineRule="auto"/>
              <w:rPr>
                <w:rFonts w:ascii="Times New Roman" w:eastAsia="Times New Roman" w:hAnsi="Times New Roman" w:cs="Times New Roman"/>
                <w:sz w:val="24"/>
                <w:szCs w:val="24"/>
              </w:rPr>
            </w:pPr>
            <w:r w:rsidRPr="007D1C8B">
              <w:rPr>
                <w:rFonts w:ascii="Times New Roman" w:eastAsia="MS Mincho" w:hAnsi="Times New Roman" w:cs="Times New Roman"/>
                <w:color w:val="000000" w:themeColor="dark1"/>
                <w:kern w:val="24"/>
                <w:sz w:val="24"/>
                <w:szCs w:val="24"/>
              </w:rPr>
              <w:t xml:space="preserve">Single Occurrence </w:t>
            </w:r>
          </w:p>
        </w:tc>
        <w:tc>
          <w:tcPr>
            <w:tcW w:w="1705" w:type="dxa"/>
            <w:tcBorders>
              <w:top w:val="single" w:sz="24"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rsidR="00E20245" w:rsidRPr="007D1C8B" w:rsidRDefault="00E20245" w:rsidP="007B33F6">
            <w:pPr>
              <w:spacing w:after="0" w:line="240" w:lineRule="auto"/>
              <w:rPr>
                <w:rFonts w:ascii="Times New Roman" w:eastAsia="Times New Roman" w:hAnsi="Times New Roman" w:cs="Times New Roman"/>
                <w:sz w:val="24"/>
                <w:szCs w:val="24"/>
              </w:rPr>
            </w:pPr>
            <w:r w:rsidRPr="007D1C8B">
              <w:rPr>
                <w:rFonts w:ascii="Times New Roman" w:eastAsia="Times New Roman" w:hAnsi="Times New Roman" w:cs="Times New Roman"/>
                <w:color w:val="000000" w:themeColor="dark1"/>
                <w:kern w:val="24"/>
                <w:sz w:val="24"/>
                <w:szCs w:val="24"/>
              </w:rPr>
              <w:t>Project Manager</w:t>
            </w:r>
          </w:p>
        </w:tc>
        <w:tc>
          <w:tcPr>
            <w:tcW w:w="1612" w:type="dxa"/>
            <w:tcBorders>
              <w:top w:val="single" w:sz="24"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rsidR="00E20245" w:rsidRPr="007D1C8B" w:rsidRDefault="00E20245" w:rsidP="007B33F6">
            <w:pPr>
              <w:spacing w:after="0" w:line="240" w:lineRule="auto"/>
              <w:rPr>
                <w:rFonts w:ascii="Times New Roman" w:eastAsia="Times New Roman" w:hAnsi="Times New Roman" w:cs="Times New Roman"/>
                <w:sz w:val="24"/>
                <w:szCs w:val="24"/>
              </w:rPr>
            </w:pPr>
            <w:r w:rsidRPr="007D1C8B">
              <w:rPr>
                <w:rFonts w:ascii="Times New Roman" w:eastAsia="Times New Roman" w:hAnsi="Times New Roman" w:cs="Times New Roman"/>
                <w:color w:val="000000" w:themeColor="dark1"/>
                <w:kern w:val="24"/>
                <w:sz w:val="24"/>
                <w:szCs w:val="24"/>
              </w:rPr>
              <w:t>Face-to-face</w:t>
            </w:r>
          </w:p>
        </w:tc>
      </w:tr>
      <w:tr w:rsidR="00E20245" w:rsidRPr="007D1C8B" w:rsidTr="007B33F6">
        <w:trPr>
          <w:trHeight w:val="891"/>
          <w:jc w:val="center"/>
        </w:trPr>
        <w:tc>
          <w:tcPr>
            <w:tcW w:w="1513" w:type="dxa"/>
            <w:tcBorders>
              <w:top w:val="single" w:sz="8" w:space="0" w:color="FFFFFF"/>
              <w:left w:val="single" w:sz="8" w:space="0" w:color="FFFFFF"/>
              <w:bottom w:val="single" w:sz="8" w:space="0" w:color="FFFFFF"/>
              <w:right w:val="single" w:sz="8" w:space="0" w:color="FFFFFF"/>
            </w:tcBorders>
            <w:shd w:val="clear" w:color="auto" w:fill="5B9BD5"/>
            <w:tcMar>
              <w:top w:w="15" w:type="dxa"/>
              <w:left w:w="108" w:type="dxa"/>
              <w:bottom w:w="0" w:type="dxa"/>
              <w:right w:w="108" w:type="dxa"/>
            </w:tcMar>
            <w:hideMark/>
          </w:tcPr>
          <w:p w:rsidR="00E20245" w:rsidRPr="007D1C8B" w:rsidRDefault="00E20245" w:rsidP="007B33F6">
            <w:pPr>
              <w:spacing w:after="0" w:line="240" w:lineRule="auto"/>
              <w:rPr>
                <w:rFonts w:ascii="Times New Roman" w:eastAsia="Times New Roman" w:hAnsi="Times New Roman" w:cs="Times New Roman"/>
                <w:sz w:val="24"/>
                <w:szCs w:val="24"/>
              </w:rPr>
            </w:pPr>
            <w:r w:rsidRPr="007D1C8B">
              <w:rPr>
                <w:rFonts w:ascii="Times New Roman" w:eastAsia="Times New Roman" w:hAnsi="Times New Roman" w:cs="Times New Roman"/>
                <w:b/>
                <w:bCs/>
                <w:color w:val="000000" w:themeColor="text1"/>
                <w:kern w:val="24"/>
                <w:sz w:val="24"/>
                <w:szCs w:val="24"/>
              </w:rPr>
              <w:t>Project Team Meetings</w:t>
            </w:r>
          </w:p>
        </w:tc>
        <w:tc>
          <w:tcPr>
            <w:tcW w:w="2238" w:type="dxa"/>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rsidR="00E20245" w:rsidRPr="007D1C8B" w:rsidRDefault="00E20245" w:rsidP="007B33F6">
            <w:pPr>
              <w:spacing w:after="0" w:line="240" w:lineRule="auto"/>
              <w:rPr>
                <w:rFonts w:ascii="Times New Roman" w:eastAsia="Times New Roman" w:hAnsi="Times New Roman" w:cs="Times New Roman"/>
                <w:sz w:val="24"/>
                <w:szCs w:val="24"/>
              </w:rPr>
            </w:pPr>
            <w:r w:rsidRPr="007D1C8B">
              <w:rPr>
                <w:rFonts w:ascii="Times New Roman" w:eastAsia="Times New Roman" w:hAnsi="Times New Roman" w:cs="Times New Roman"/>
                <w:color w:val="000000" w:themeColor="dark1"/>
                <w:kern w:val="24"/>
                <w:sz w:val="24"/>
                <w:szCs w:val="24"/>
              </w:rPr>
              <w:t xml:space="preserve">Plan schedule, budget, risks and define requirements </w:t>
            </w:r>
          </w:p>
        </w:tc>
        <w:tc>
          <w:tcPr>
            <w:tcW w:w="1791" w:type="dxa"/>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rsidR="00E20245" w:rsidRPr="007D1C8B" w:rsidRDefault="00E20245" w:rsidP="007B33F6">
            <w:pPr>
              <w:spacing w:after="0" w:line="240" w:lineRule="auto"/>
              <w:rPr>
                <w:rFonts w:ascii="Times New Roman" w:eastAsia="Times New Roman" w:hAnsi="Times New Roman" w:cs="Times New Roman"/>
                <w:sz w:val="24"/>
                <w:szCs w:val="24"/>
              </w:rPr>
            </w:pPr>
            <w:r w:rsidRPr="007D1C8B">
              <w:rPr>
                <w:rFonts w:ascii="Times New Roman" w:eastAsia="Times New Roman" w:hAnsi="Times New Roman" w:cs="Times New Roman"/>
                <w:color w:val="000000" w:themeColor="dark1"/>
                <w:kern w:val="24"/>
                <w:sz w:val="24"/>
                <w:szCs w:val="24"/>
              </w:rPr>
              <w:t xml:space="preserve">Project Team, </w:t>
            </w:r>
            <w:proofErr w:type="spellStart"/>
            <w:r w:rsidRPr="007D1C8B">
              <w:rPr>
                <w:rFonts w:ascii="Times New Roman" w:eastAsia="Times New Roman" w:hAnsi="Times New Roman" w:cs="Times New Roman"/>
                <w:color w:val="000000" w:themeColor="dark1"/>
                <w:kern w:val="24"/>
                <w:sz w:val="24"/>
                <w:szCs w:val="24"/>
              </w:rPr>
              <w:t>Focals</w:t>
            </w:r>
            <w:proofErr w:type="spellEnd"/>
            <w:r w:rsidRPr="007D1C8B">
              <w:rPr>
                <w:rFonts w:ascii="Times New Roman" w:eastAsia="Times New Roman" w:hAnsi="Times New Roman" w:cs="Times New Roman"/>
                <w:color w:val="000000" w:themeColor="dark1"/>
                <w:kern w:val="24"/>
                <w:sz w:val="24"/>
                <w:szCs w:val="24"/>
              </w:rPr>
              <w:t>, end users</w:t>
            </w:r>
          </w:p>
        </w:tc>
        <w:tc>
          <w:tcPr>
            <w:tcW w:w="1344" w:type="dxa"/>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rsidR="00E20245" w:rsidRPr="007D1C8B" w:rsidRDefault="00E20245" w:rsidP="007B33F6">
            <w:pPr>
              <w:spacing w:after="0" w:line="240" w:lineRule="auto"/>
              <w:rPr>
                <w:rFonts w:ascii="Times New Roman" w:eastAsia="Times New Roman" w:hAnsi="Times New Roman" w:cs="Times New Roman"/>
                <w:sz w:val="24"/>
                <w:szCs w:val="24"/>
              </w:rPr>
            </w:pPr>
            <w:r w:rsidRPr="007D1C8B">
              <w:rPr>
                <w:rFonts w:ascii="Times New Roman" w:eastAsia="Times New Roman" w:hAnsi="Times New Roman" w:cs="Times New Roman"/>
                <w:color w:val="000000" w:themeColor="dark1"/>
                <w:kern w:val="24"/>
                <w:sz w:val="24"/>
                <w:szCs w:val="24"/>
              </w:rPr>
              <w:t>Weekly</w:t>
            </w:r>
          </w:p>
        </w:tc>
        <w:tc>
          <w:tcPr>
            <w:tcW w:w="1705" w:type="dxa"/>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rsidR="00E20245" w:rsidRPr="007D1C8B" w:rsidRDefault="00E20245" w:rsidP="007B33F6">
            <w:pPr>
              <w:spacing w:after="0" w:line="240" w:lineRule="auto"/>
              <w:rPr>
                <w:rFonts w:ascii="Times New Roman" w:eastAsia="Times New Roman" w:hAnsi="Times New Roman" w:cs="Times New Roman"/>
                <w:sz w:val="24"/>
                <w:szCs w:val="24"/>
              </w:rPr>
            </w:pPr>
            <w:r w:rsidRPr="007D1C8B">
              <w:rPr>
                <w:rFonts w:ascii="Times New Roman" w:eastAsia="Times New Roman" w:hAnsi="Times New Roman" w:cs="Times New Roman"/>
                <w:color w:val="000000" w:themeColor="dark1"/>
                <w:kern w:val="24"/>
                <w:sz w:val="24"/>
                <w:szCs w:val="24"/>
              </w:rPr>
              <w:t>Project Team</w:t>
            </w:r>
          </w:p>
        </w:tc>
        <w:tc>
          <w:tcPr>
            <w:tcW w:w="1612" w:type="dxa"/>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rsidR="00E20245" w:rsidRPr="007D1C8B" w:rsidRDefault="00E20245" w:rsidP="007B33F6">
            <w:pPr>
              <w:spacing w:after="0" w:line="240" w:lineRule="auto"/>
              <w:rPr>
                <w:rFonts w:ascii="Times New Roman" w:eastAsia="Times New Roman" w:hAnsi="Times New Roman" w:cs="Times New Roman"/>
                <w:sz w:val="24"/>
                <w:szCs w:val="24"/>
              </w:rPr>
            </w:pPr>
            <w:r w:rsidRPr="007D1C8B">
              <w:rPr>
                <w:rFonts w:ascii="Times New Roman" w:eastAsia="Times New Roman" w:hAnsi="Times New Roman" w:cs="Times New Roman"/>
                <w:color w:val="000000" w:themeColor="dark1"/>
                <w:kern w:val="24"/>
                <w:sz w:val="24"/>
                <w:szCs w:val="24"/>
              </w:rPr>
              <w:t>Face-to-face</w:t>
            </w:r>
          </w:p>
        </w:tc>
      </w:tr>
      <w:tr w:rsidR="00E20245" w:rsidRPr="007D1C8B" w:rsidTr="007B33F6">
        <w:trPr>
          <w:trHeight w:val="594"/>
          <w:jc w:val="center"/>
        </w:trPr>
        <w:tc>
          <w:tcPr>
            <w:tcW w:w="1513" w:type="dxa"/>
            <w:tcBorders>
              <w:top w:val="single" w:sz="8" w:space="0" w:color="FFFFFF"/>
              <w:left w:val="single" w:sz="8" w:space="0" w:color="FFFFFF"/>
              <w:bottom w:val="single" w:sz="8" w:space="0" w:color="FFFFFF"/>
              <w:right w:val="single" w:sz="8" w:space="0" w:color="FFFFFF"/>
            </w:tcBorders>
            <w:shd w:val="clear" w:color="auto" w:fill="5B9BD5"/>
            <w:tcMar>
              <w:top w:w="15" w:type="dxa"/>
              <w:left w:w="108" w:type="dxa"/>
              <w:bottom w:w="0" w:type="dxa"/>
              <w:right w:w="108" w:type="dxa"/>
            </w:tcMar>
            <w:hideMark/>
          </w:tcPr>
          <w:p w:rsidR="00E20245" w:rsidRPr="007D1C8B" w:rsidRDefault="00E20245" w:rsidP="007B33F6">
            <w:pPr>
              <w:spacing w:after="0" w:line="240" w:lineRule="auto"/>
              <w:rPr>
                <w:rFonts w:ascii="Times New Roman" w:eastAsia="Times New Roman" w:hAnsi="Times New Roman" w:cs="Times New Roman"/>
                <w:sz w:val="24"/>
                <w:szCs w:val="24"/>
              </w:rPr>
            </w:pPr>
            <w:r w:rsidRPr="007D1C8B">
              <w:rPr>
                <w:rFonts w:ascii="Times New Roman" w:eastAsia="Times New Roman" w:hAnsi="Times New Roman" w:cs="Times New Roman"/>
                <w:b/>
                <w:bCs/>
                <w:color w:val="000000" w:themeColor="text1"/>
                <w:kern w:val="24"/>
                <w:sz w:val="24"/>
                <w:szCs w:val="24"/>
              </w:rPr>
              <w:t>Project Status Reports</w:t>
            </w:r>
          </w:p>
        </w:tc>
        <w:tc>
          <w:tcPr>
            <w:tcW w:w="2238"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rsidR="00E20245" w:rsidRPr="007D1C8B" w:rsidRDefault="00E20245" w:rsidP="007B33F6">
            <w:pPr>
              <w:spacing w:after="0" w:line="240" w:lineRule="auto"/>
              <w:rPr>
                <w:rFonts w:ascii="Times New Roman" w:eastAsia="Times New Roman" w:hAnsi="Times New Roman" w:cs="Times New Roman"/>
                <w:sz w:val="24"/>
                <w:szCs w:val="24"/>
              </w:rPr>
            </w:pPr>
            <w:r w:rsidRPr="007D1C8B">
              <w:rPr>
                <w:rFonts w:ascii="Times New Roman" w:eastAsia="Times New Roman" w:hAnsi="Times New Roman" w:cs="Times New Roman"/>
                <w:color w:val="000000" w:themeColor="dark1"/>
                <w:kern w:val="24"/>
                <w:sz w:val="24"/>
                <w:szCs w:val="24"/>
              </w:rPr>
              <w:t xml:space="preserve">Status schedule, budget and progress to plan. </w:t>
            </w:r>
          </w:p>
        </w:tc>
        <w:tc>
          <w:tcPr>
            <w:tcW w:w="1791"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rsidR="00E20245" w:rsidRPr="007D1C8B" w:rsidRDefault="00E20245" w:rsidP="007B33F6">
            <w:pPr>
              <w:spacing w:after="0" w:line="240" w:lineRule="auto"/>
              <w:rPr>
                <w:rFonts w:ascii="Times New Roman" w:eastAsia="Times New Roman" w:hAnsi="Times New Roman" w:cs="Times New Roman"/>
                <w:sz w:val="24"/>
                <w:szCs w:val="24"/>
              </w:rPr>
            </w:pPr>
            <w:r w:rsidRPr="007D1C8B">
              <w:rPr>
                <w:rFonts w:ascii="Times New Roman" w:eastAsia="Times New Roman" w:hAnsi="Times New Roman" w:cs="Times New Roman"/>
                <w:color w:val="000000" w:themeColor="dark1"/>
                <w:kern w:val="24"/>
                <w:sz w:val="24"/>
                <w:szCs w:val="24"/>
              </w:rPr>
              <w:t>Deans, VPs and President</w:t>
            </w:r>
          </w:p>
        </w:tc>
        <w:tc>
          <w:tcPr>
            <w:tcW w:w="1344"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rsidR="00E20245" w:rsidRPr="007D1C8B" w:rsidRDefault="00E20245" w:rsidP="007B33F6">
            <w:pPr>
              <w:spacing w:after="0" w:line="240" w:lineRule="auto"/>
              <w:rPr>
                <w:rFonts w:ascii="Times New Roman" w:eastAsia="Times New Roman" w:hAnsi="Times New Roman" w:cs="Times New Roman"/>
                <w:sz w:val="24"/>
                <w:szCs w:val="24"/>
              </w:rPr>
            </w:pPr>
            <w:r w:rsidRPr="007D1C8B">
              <w:rPr>
                <w:rFonts w:ascii="Times New Roman" w:eastAsia="Times New Roman" w:hAnsi="Times New Roman" w:cs="Times New Roman"/>
                <w:color w:val="000000" w:themeColor="dark1"/>
                <w:kern w:val="24"/>
                <w:sz w:val="24"/>
                <w:szCs w:val="24"/>
              </w:rPr>
              <w:t xml:space="preserve">Monthly </w:t>
            </w:r>
          </w:p>
        </w:tc>
        <w:tc>
          <w:tcPr>
            <w:tcW w:w="1705"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rsidR="00E20245" w:rsidRPr="007D1C8B" w:rsidRDefault="00E20245" w:rsidP="007B33F6">
            <w:pPr>
              <w:spacing w:after="0" w:line="240" w:lineRule="auto"/>
              <w:rPr>
                <w:rFonts w:ascii="Times New Roman" w:eastAsia="Times New Roman" w:hAnsi="Times New Roman" w:cs="Times New Roman"/>
                <w:sz w:val="24"/>
                <w:szCs w:val="24"/>
              </w:rPr>
            </w:pPr>
            <w:r w:rsidRPr="007D1C8B">
              <w:rPr>
                <w:rFonts w:ascii="Times New Roman" w:eastAsia="Times New Roman" w:hAnsi="Times New Roman" w:cs="Times New Roman"/>
                <w:color w:val="000000" w:themeColor="dark1"/>
                <w:kern w:val="24"/>
                <w:sz w:val="24"/>
                <w:szCs w:val="24"/>
              </w:rPr>
              <w:t>Project Manager</w:t>
            </w:r>
          </w:p>
        </w:tc>
        <w:tc>
          <w:tcPr>
            <w:tcW w:w="1612"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rsidR="00E20245" w:rsidRPr="007D1C8B" w:rsidRDefault="00E20245" w:rsidP="007B33F6">
            <w:pPr>
              <w:spacing w:after="0" w:line="240" w:lineRule="auto"/>
              <w:rPr>
                <w:rFonts w:ascii="Times New Roman" w:eastAsia="Times New Roman" w:hAnsi="Times New Roman" w:cs="Times New Roman"/>
                <w:sz w:val="24"/>
                <w:szCs w:val="24"/>
              </w:rPr>
            </w:pPr>
            <w:r w:rsidRPr="007D1C8B">
              <w:rPr>
                <w:rFonts w:ascii="Times New Roman" w:eastAsia="Times New Roman" w:hAnsi="Times New Roman" w:cs="Times New Roman"/>
                <w:color w:val="000000" w:themeColor="dark1"/>
                <w:kern w:val="24"/>
                <w:sz w:val="24"/>
                <w:szCs w:val="24"/>
              </w:rPr>
              <w:t>Email /Face-to-Face</w:t>
            </w:r>
          </w:p>
        </w:tc>
      </w:tr>
      <w:tr w:rsidR="00E20245" w:rsidRPr="007D1C8B" w:rsidTr="007B33F6">
        <w:trPr>
          <w:trHeight w:val="1023"/>
          <w:jc w:val="center"/>
        </w:trPr>
        <w:tc>
          <w:tcPr>
            <w:tcW w:w="1513" w:type="dxa"/>
            <w:tcBorders>
              <w:top w:val="single" w:sz="8" w:space="0" w:color="FFFFFF"/>
              <w:left w:val="single" w:sz="8" w:space="0" w:color="FFFFFF"/>
              <w:bottom w:val="single" w:sz="8" w:space="0" w:color="FFFFFF"/>
              <w:right w:val="single" w:sz="8" w:space="0" w:color="FFFFFF"/>
            </w:tcBorders>
            <w:shd w:val="clear" w:color="auto" w:fill="5B9BD5"/>
            <w:tcMar>
              <w:top w:w="15" w:type="dxa"/>
              <w:left w:w="108" w:type="dxa"/>
              <w:bottom w:w="0" w:type="dxa"/>
              <w:right w:w="108" w:type="dxa"/>
            </w:tcMar>
            <w:hideMark/>
          </w:tcPr>
          <w:p w:rsidR="00E20245" w:rsidRPr="007D1C8B" w:rsidRDefault="00E20245" w:rsidP="007B33F6">
            <w:pPr>
              <w:spacing w:after="0" w:line="240" w:lineRule="auto"/>
              <w:rPr>
                <w:rFonts w:ascii="Times New Roman" w:eastAsia="Times New Roman" w:hAnsi="Times New Roman" w:cs="Times New Roman"/>
                <w:sz w:val="24"/>
                <w:szCs w:val="24"/>
              </w:rPr>
            </w:pPr>
            <w:r w:rsidRPr="007D1C8B">
              <w:rPr>
                <w:rFonts w:ascii="Times New Roman" w:eastAsia="Times New Roman" w:hAnsi="Times New Roman" w:cs="Times New Roman"/>
                <w:b/>
                <w:bCs/>
                <w:color w:val="000000" w:themeColor="text1"/>
                <w:kern w:val="24"/>
                <w:sz w:val="24"/>
                <w:szCs w:val="24"/>
              </w:rPr>
              <w:t>Budget and Schedule Updates</w:t>
            </w:r>
          </w:p>
        </w:tc>
        <w:tc>
          <w:tcPr>
            <w:tcW w:w="2238" w:type="dxa"/>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rsidR="00E20245" w:rsidRPr="007D1C8B" w:rsidRDefault="00E20245" w:rsidP="007B33F6">
            <w:pPr>
              <w:spacing w:after="0" w:line="240" w:lineRule="auto"/>
              <w:rPr>
                <w:rFonts w:ascii="Times New Roman" w:eastAsia="Times New Roman" w:hAnsi="Times New Roman" w:cs="Times New Roman"/>
                <w:sz w:val="24"/>
                <w:szCs w:val="24"/>
              </w:rPr>
            </w:pPr>
            <w:r w:rsidRPr="007D1C8B">
              <w:rPr>
                <w:rFonts w:ascii="Times New Roman" w:eastAsia="Times New Roman" w:hAnsi="Times New Roman" w:cs="Times New Roman"/>
                <w:color w:val="000000" w:themeColor="dark1"/>
                <w:kern w:val="24"/>
                <w:sz w:val="24"/>
                <w:szCs w:val="24"/>
              </w:rPr>
              <w:t>Revisions to timeline leading to event and budgetary restrictions and expansions</w:t>
            </w:r>
          </w:p>
        </w:tc>
        <w:tc>
          <w:tcPr>
            <w:tcW w:w="1791" w:type="dxa"/>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rsidR="00E20245" w:rsidRPr="007D1C8B" w:rsidRDefault="00E20245" w:rsidP="007B33F6">
            <w:pPr>
              <w:spacing w:after="0" w:line="240" w:lineRule="auto"/>
              <w:rPr>
                <w:rFonts w:ascii="Times New Roman" w:eastAsia="Times New Roman" w:hAnsi="Times New Roman" w:cs="Times New Roman"/>
                <w:sz w:val="24"/>
                <w:szCs w:val="24"/>
              </w:rPr>
            </w:pPr>
            <w:r w:rsidRPr="007D1C8B">
              <w:rPr>
                <w:rFonts w:ascii="Times New Roman" w:eastAsia="Times New Roman" w:hAnsi="Times New Roman" w:cs="Times New Roman"/>
                <w:color w:val="000000" w:themeColor="dark1"/>
                <w:kern w:val="24"/>
                <w:sz w:val="24"/>
                <w:szCs w:val="24"/>
              </w:rPr>
              <w:t>Project Manager</w:t>
            </w:r>
          </w:p>
        </w:tc>
        <w:tc>
          <w:tcPr>
            <w:tcW w:w="1344" w:type="dxa"/>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rsidR="00E20245" w:rsidRPr="007D1C8B" w:rsidRDefault="00E20245" w:rsidP="007B33F6">
            <w:pPr>
              <w:spacing w:after="0" w:line="240" w:lineRule="auto"/>
              <w:rPr>
                <w:rFonts w:ascii="Times New Roman" w:eastAsia="Times New Roman" w:hAnsi="Times New Roman" w:cs="Times New Roman"/>
                <w:sz w:val="24"/>
                <w:szCs w:val="24"/>
              </w:rPr>
            </w:pPr>
            <w:r w:rsidRPr="007D1C8B">
              <w:rPr>
                <w:rFonts w:ascii="Times New Roman" w:eastAsia="Times New Roman" w:hAnsi="Times New Roman" w:cs="Times New Roman"/>
                <w:color w:val="000000" w:themeColor="dark1"/>
                <w:kern w:val="24"/>
                <w:sz w:val="24"/>
                <w:szCs w:val="24"/>
              </w:rPr>
              <w:t>Monthly</w:t>
            </w:r>
          </w:p>
        </w:tc>
        <w:tc>
          <w:tcPr>
            <w:tcW w:w="1705" w:type="dxa"/>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rsidR="00E20245" w:rsidRPr="007D1C8B" w:rsidRDefault="00E20245" w:rsidP="007B33F6">
            <w:pPr>
              <w:spacing w:after="0" w:line="240" w:lineRule="auto"/>
              <w:rPr>
                <w:rFonts w:ascii="Times New Roman" w:eastAsia="Times New Roman" w:hAnsi="Times New Roman" w:cs="Times New Roman"/>
                <w:sz w:val="24"/>
                <w:szCs w:val="24"/>
              </w:rPr>
            </w:pPr>
            <w:r w:rsidRPr="007D1C8B">
              <w:rPr>
                <w:rFonts w:ascii="Times New Roman" w:eastAsia="Times New Roman" w:hAnsi="Times New Roman" w:cs="Times New Roman"/>
                <w:color w:val="000000" w:themeColor="dark1"/>
                <w:kern w:val="24"/>
                <w:sz w:val="24"/>
                <w:szCs w:val="24"/>
              </w:rPr>
              <w:t xml:space="preserve">Analysts </w:t>
            </w:r>
          </w:p>
        </w:tc>
        <w:tc>
          <w:tcPr>
            <w:tcW w:w="1612" w:type="dxa"/>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rsidR="00E20245" w:rsidRPr="007D1C8B" w:rsidRDefault="00E20245" w:rsidP="007B33F6">
            <w:pPr>
              <w:spacing w:after="0" w:line="240" w:lineRule="auto"/>
              <w:rPr>
                <w:rFonts w:ascii="Times New Roman" w:eastAsia="Times New Roman" w:hAnsi="Times New Roman" w:cs="Times New Roman"/>
                <w:sz w:val="24"/>
                <w:szCs w:val="24"/>
              </w:rPr>
            </w:pPr>
            <w:r w:rsidRPr="007D1C8B">
              <w:rPr>
                <w:rFonts w:ascii="Times New Roman" w:eastAsia="Times New Roman" w:hAnsi="Times New Roman" w:cs="Times New Roman"/>
                <w:color w:val="000000" w:themeColor="dark1"/>
                <w:kern w:val="24"/>
                <w:sz w:val="24"/>
                <w:szCs w:val="24"/>
              </w:rPr>
              <w:t>Email</w:t>
            </w:r>
          </w:p>
        </w:tc>
      </w:tr>
      <w:tr w:rsidR="00E20245" w:rsidRPr="007D1C8B" w:rsidTr="007B33F6">
        <w:trPr>
          <w:trHeight w:val="296"/>
          <w:jc w:val="center"/>
        </w:trPr>
        <w:tc>
          <w:tcPr>
            <w:tcW w:w="1513" w:type="dxa"/>
            <w:tcBorders>
              <w:top w:val="single" w:sz="8" w:space="0" w:color="FFFFFF"/>
              <w:left w:val="single" w:sz="8" w:space="0" w:color="FFFFFF"/>
              <w:bottom w:val="single" w:sz="8" w:space="0" w:color="FFFFFF"/>
              <w:right w:val="single" w:sz="8" w:space="0" w:color="FFFFFF"/>
            </w:tcBorders>
            <w:shd w:val="clear" w:color="auto" w:fill="5B9BD5"/>
            <w:tcMar>
              <w:top w:w="15" w:type="dxa"/>
              <w:left w:w="108" w:type="dxa"/>
              <w:bottom w:w="0" w:type="dxa"/>
              <w:right w:w="108" w:type="dxa"/>
            </w:tcMar>
            <w:hideMark/>
          </w:tcPr>
          <w:p w:rsidR="00E20245" w:rsidRPr="007D1C8B" w:rsidRDefault="00E20245" w:rsidP="007B33F6">
            <w:pPr>
              <w:spacing w:after="0" w:line="240" w:lineRule="auto"/>
              <w:rPr>
                <w:rFonts w:ascii="Times New Roman" w:eastAsia="Times New Roman" w:hAnsi="Times New Roman" w:cs="Times New Roman"/>
                <w:sz w:val="24"/>
                <w:szCs w:val="24"/>
              </w:rPr>
            </w:pPr>
            <w:r w:rsidRPr="007D1C8B">
              <w:rPr>
                <w:rFonts w:ascii="Times New Roman" w:eastAsia="MS Mincho" w:hAnsi="Times New Roman" w:cs="Times New Roman"/>
                <w:b/>
                <w:bCs/>
                <w:color w:val="000000" w:themeColor="text1"/>
                <w:kern w:val="24"/>
                <w:sz w:val="24"/>
                <w:szCs w:val="24"/>
              </w:rPr>
              <w:t>Trainings</w:t>
            </w:r>
          </w:p>
        </w:tc>
        <w:tc>
          <w:tcPr>
            <w:tcW w:w="2238"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rsidR="00E20245" w:rsidRPr="007D1C8B" w:rsidRDefault="00E20245" w:rsidP="007B33F6">
            <w:pPr>
              <w:spacing w:after="0" w:line="240" w:lineRule="auto"/>
              <w:rPr>
                <w:rFonts w:ascii="Times New Roman" w:eastAsia="Times New Roman" w:hAnsi="Times New Roman" w:cs="Times New Roman"/>
                <w:sz w:val="24"/>
                <w:szCs w:val="24"/>
              </w:rPr>
            </w:pPr>
            <w:r w:rsidRPr="007D1C8B">
              <w:rPr>
                <w:rFonts w:ascii="Times New Roman" w:eastAsia="MS Mincho" w:hAnsi="Times New Roman" w:cs="Times New Roman"/>
                <w:color w:val="000000" w:themeColor="dark1"/>
                <w:kern w:val="24"/>
                <w:sz w:val="24"/>
                <w:szCs w:val="24"/>
              </w:rPr>
              <w:t xml:space="preserve">Train end Users </w:t>
            </w:r>
          </w:p>
        </w:tc>
        <w:tc>
          <w:tcPr>
            <w:tcW w:w="1791"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rsidR="00E20245" w:rsidRPr="007D1C8B" w:rsidRDefault="00E20245" w:rsidP="007B33F6">
            <w:pPr>
              <w:spacing w:after="0" w:line="240" w:lineRule="auto"/>
              <w:rPr>
                <w:rFonts w:ascii="Times New Roman" w:eastAsia="Times New Roman" w:hAnsi="Times New Roman" w:cs="Times New Roman"/>
                <w:sz w:val="24"/>
                <w:szCs w:val="24"/>
              </w:rPr>
            </w:pPr>
            <w:r w:rsidRPr="007D1C8B">
              <w:rPr>
                <w:rFonts w:ascii="Times New Roman" w:eastAsia="MS Mincho" w:hAnsi="Times New Roman" w:cs="Times New Roman"/>
                <w:color w:val="000000" w:themeColor="dark1"/>
                <w:kern w:val="24"/>
                <w:sz w:val="24"/>
                <w:szCs w:val="24"/>
              </w:rPr>
              <w:t>End Users from various departments</w:t>
            </w:r>
          </w:p>
        </w:tc>
        <w:tc>
          <w:tcPr>
            <w:tcW w:w="1344"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rsidR="00E20245" w:rsidRPr="007D1C8B" w:rsidRDefault="00E20245" w:rsidP="007B33F6">
            <w:pPr>
              <w:spacing w:after="0" w:line="240" w:lineRule="auto"/>
              <w:rPr>
                <w:rFonts w:ascii="Times New Roman" w:eastAsia="Times New Roman" w:hAnsi="Times New Roman" w:cs="Times New Roman"/>
                <w:sz w:val="24"/>
                <w:szCs w:val="24"/>
              </w:rPr>
            </w:pPr>
            <w:r w:rsidRPr="007D1C8B">
              <w:rPr>
                <w:rFonts w:ascii="Times New Roman" w:eastAsia="MS Mincho" w:hAnsi="Times New Roman" w:cs="Times New Roman"/>
                <w:color w:val="000000" w:themeColor="dark1"/>
                <w:kern w:val="24"/>
                <w:sz w:val="24"/>
                <w:szCs w:val="24"/>
              </w:rPr>
              <w:t>As required</w:t>
            </w:r>
          </w:p>
        </w:tc>
        <w:tc>
          <w:tcPr>
            <w:tcW w:w="1705"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rsidR="00E20245" w:rsidRPr="007D1C8B" w:rsidRDefault="00E20245" w:rsidP="007B33F6">
            <w:pPr>
              <w:spacing w:after="0" w:line="240" w:lineRule="auto"/>
              <w:rPr>
                <w:rFonts w:ascii="Times New Roman" w:eastAsia="Times New Roman" w:hAnsi="Times New Roman" w:cs="Times New Roman"/>
                <w:sz w:val="24"/>
                <w:szCs w:val="24"/>
              </w:rPr>
            </w:pPr>
            <w:r w:rsidRPr="007D1C8B">
              <w:rPr>
                <w:rFonts w:ascii="Times New Roman" w:eastAsia="MS Mincho" w:hAnsi="Times New Roman" w:cs="Times New Roman"/>
                <w:color w:val="000000" w:themeColor="dark1"/>
                <w:kern w:val="24"/>
                <w:sz w:val="24"/>
                <w:szCs w:val="24"/>
              </w:rPr>
              <w:t xml:space="preserve">Department </w:t>
            </w:r>
            <w:proofErr w:type="spellStart"/>
            <w:r w:rsidRPr="007D1C8B">
              <w:rPr>
                <w:rFonts w:ascii="Times New Roman" w:eastAsia="MS Mincho" w:hAnsi="Times New Roman" w:cs="Times New Roman"/>
                <w:color w:val="000000" w:themeColor="dark1"/>
                <w:kern w:val="24"/>
                <w:sz w:val="24"/>
                <w:szCs w:val="24"/>
              </w:rPr>
              <w:t>Focals</w:t>
            </w:r>
            <w:proofErr w:type="spellEnd"/>
            <w:r w:rsidRPr="007D1C8B">
              <w:rPr>
                <w:rFonts w:ascii="Times New Roman" w:eastAsia="MS Mincho" w:hAnsi="Times New Roman" w:cs="Times New Roman"/>
                <w:color w:val="000000" w:themeColor="dark1"/>
                <w:kern w:val="24"/>
                <w:sz w:val="24"/>
                <w:szCs w:val="24"/>
              </w:rPr>
              <w:t xml:space="preserve"> and PMO</w:t>
            </w:r>
          </w:p>
        </w:tc>
        <w:tc>
          <w:tcPr>
            <w:tcW w:w="1612"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rsidR="00E20245" w:rsidRPr="007D1C8B" w:rsidRDefault="00E20245" w:rsidP="007B33F6">
            <w:pPr>
              <w:spacing w:after="0" w:line="240" w:lineRule="auto"/>
              <w:rPr>
                <w:rFonts w:ascii="Times New Roman" w:eastAsia="Times New Roman" w:hAnsi="Times New Roman" w:cs="Times New Roman"/>
                <w:sz w:val="24"/>
                <w:szCs w:val="24"/>
              </w:rPr>
            </w:pPr>
            <w:r w:rsidRPr="007D1C8B">
              <w:rPr>
                <w:rFonts w:ascii="Times New Roman" w:eastAsia="MS Mincho" w:hAnsi="Times New Roman" w:cs="Times New Roman"/>
                <w:color w:val="000000" w:themeColor="dark1"/>
                <w:kern w:val="24"/>
                <w:sz w:val="24"/>
                <w:szCs w:val="24"/>
              </w:rPr>
              <w:t>Online</w:t>
            </w:r>
          </w:p>
        </w:tc>
      </w:tr>
    </w:tbl>
    <w:p w:rsidR="00E20245" w:rsidRDefault="00E20245" w:rsidP="00E20245">
      <w:pPr>
        <w:jc w:val="center"/>
        <w:rPr>
          <w:rFonts w:ascii="Times New Roman" w:hAnsi="Times New Roman" w:cs="Times New Roman"/>
          <w:sz w:val="24"/>
          <w:szCs w:val="24"/>
        </w:rPr>
      </w:pPr>
    </w:p>
    <w:p w:rsidR="00E20245" w:rsidRDefault="00E20245" w:rsidP="00E20245">
      <w:pPr>
        <w:jc w:val="center"/>
        <w:rPr>
          <w:rFonts w:ascii="Times New Roman" w:hAnsi="Times New Roman" w:cs="Times New Roman"/>
          <w:sz w:val="24"/>
          <w:szCs w:val="24"/>
        </w:rPr>
      </w:pPr>
    </w:p>
    <w:p w:rsidR="00E20245" w:rsidRDefault="00E20245" w:rsidP="00E20245">
      <w:pPr>
        <w:rPr>
          <w:rFonts w:ascii="Times New Roman" w:hAnsi="Times New Roman" w:cs="Times New Roman"/>
          <w:sz w:val="24"/>
          <w:szCs w:val="24"/>
        </w:rPr>
      </w:pPr>
      <w:r>
        <w:rPr>
          <w:rFonts w:ascii="Times New Roman" w:hAnsi="Times New Roman" w:cs="Times New Roman"/>
          <w:sz w:val="24"/>
          <w:szCs w:val="24"/>
        </w:rPr>
        <w:lastRenderedPageBreak/>
        <w:t>Reference:</w:t>
      </w:r>
    </w:p>
    <w:p w:rsidR="00E20245" w:rsidRDefault="00E20245" w:rsidP="00E20245">
      <w:pPr>
        <w:rPr>
          <w:rFonts w:ascii="Times New Roman" w:hAnsi="Times New Roman" w:cs="Times New Roman"/>
          <w:sz w:val="24"/>
          <w:szCs w:val="24"/>
        </w:rPr>
      </w:pPr>
    </w:p>
    <w:p w:rsidR="00E20245" w:rsidRDefault="00E20245" w:rsidP="00E20245">
      <w:pPr>
        <w:rPr>
          <w:rFonts w:ascii="Times New Roman" w:hAnsi="Times New Roman" w:cs="Times New Roman"/>
          <w:sz w:val="24"/>
          <w:szCs w:val="24"/>
        </w:rPr>
      </w:pPr>
      <w:r>
        <w:rPr>
          <w:rFonts w:ascii="Times New Roman" w:hAnsi="Times New Roman" w:cs="Times New Roman"/>
          <w:sz w:val="24"/>
          <w:szCs w:val="24"/>
        </w:rPr>
        <w:t xml:space="preserve">PMI. (2013). A Guide to the Project Management Body of Knowledge (POMBOK Guide) Fifth </w:t>
      </w:r>
    </w:p>
    <w:p w:rsidR="00E20245" w:rsidRPr="00E20245" w:rsidRDefault="00E20245" w:rsidP="00E20245">
      <w:pPr>
        <w:rPr>
          <w:rFonts w:ascii="Times New Roman" w:hAnsi="Times New Roman" w:cs="Times New Roman"/>
          <w:sz w:val="24"/>
          <w:szCs w:val="24"/>
        </w:rPr>
      </w:pPr>
      <w:bookmarkStart w:id="3" w:name="_GoBack"/>
      <w:bookmarkEnd w:id="3"/>
      <w:r>
        <w:rPr>
          <w:rFonts w:ascii="Times New Roman" w:hAnsi="Times New Roman" w:cs="Times New Roman"/>
          <w:sz w:val="24"/>
          <w:szCs w:val="24"/>
        </w:rPr>
        <w:t>Edition. Project Management, Inc. Newtown Square, Pennsylvania.</w:t>
      </w:r>
    </w:p>
    <w:sectPr w:rsidR="00E20245" w:rsidRPr="00E202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245"/>
    <w:rsid w:val="005F38F9"/>
    <w:rsid w:val="00E202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1CD82"/>
  <w15:chartTrackingRefBased/>
  <w15:docId w15:val="{198A9656-7C53-4303-852B-839B3CF8C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2024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246</Words>
  <Characters>1405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Goff</dc:creator>
  <cp:keywords/>
  <dc:description/>
  <cp:lastModifiedBy>Chris Goff</cp:lastModifiedBy>
  <cp:revision>1</cp:revision>
  <dcterms:created xsi:type="dcterms:W3CDTF">2017-07-08T23:36:00Z</dcterms:created>
  <dcterms:modified xsi:type="dcterms:W3CDTF">2017-07-08T23:40:00Z</dcterms:modified>
</cp:coreProperties>
</file>