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r>
        <w:rPr>
          <w:rFonts w:ascii="Times New Roman" w:hAnsi="Times New Roman" w:cs="Times New Roman"/>
          <w:sz w:val="24"/>
          <w:szCs w:val="24"/>
        </w:rPr>
        <w:t>Human Resource Plan</w:t>
      </w: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r>
        <w:rPr>
          <w:rFonts w:ascii="Times New Roman" w:hAnsi="Times New Roman" w:cs="Times New Roman"/>
          <w:sz w:val="24"/>
          <w:szCs w:val="24"/>
        </w:rPr>
        <w:t>Chris Goff</w:t>
      </w: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r>
        <w:rPr>
          <w:rFonts w:ascii="Times New Roman" w:hAnsi="Times New Roman" w:cs="Times New Roman"/>
          <w:sz w:val="24"/>
          <w:szCs w:val="24"/>
        </w:rPr>
        <w:t>For</w:t>
      </w: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Default="00B3569D" w:rsidP="00B3569D">
      <w:pPr>
        <w:jc w:val="center"/>
        <w:rPr>
          <w:rFonts w:ascii="Times New Roman" w:hAnsi="Times New Roman" w:cs="Times New Roman"/>
          <w:sz w:val="24"/>
          <w:szCs w:val="24"/>
        </w:rPr>
      </w:pPr>
    </w:p>
    <w:p w:rsidR="00B3569D" w:rsidRPr="007D1C8B" w:rsidRDefault="00B3569D" w:rsidP="00B3569D">
      <w:pPr>
        <w:pStyle w:val="NormalWeb"/>
        <w:spacing w:before="0" w:beforeAutospacing="0" w:after="0" w:afterAutospacing="0" w:line="480" w:lineRule="auto"/>
        <w:jc w:val="center"/>
        <w:outlineLvl w:val="0"/>
        <w:rPr>
          <w:b/>
        </w:rPr>
      </w:pPr>
      <w:bookmarkStart w:id="0" w:name="_Toc463192519"/>
      <w:r w:rsidRPr="007D1C8B">
        <w:rPr>
          <w:b/>
          <w:color w:val="000000"/>
        </w:rPr>
        <w:lastRenderedPageBreak/>
        <w:t>Human Resources Plan</w:t>
      </w:r>
      <w:bookmarkEnd w:id="0"/>
    </w:p>
    <w:p w:rsidR="00B3569D" w:rsidRPr="007D1C8B" w:rsidRDefault="00B3569D" w:rsidP="00B3569D">
      <w:pPr>
        <w:pStyle w:val="Heading2"/>
        <w:spacing w:before="360" w:after="80" w:line="480" w:lineRule="auto"/>
        <w:rPr>
          <w:rFonts w:ascii="Times New Roman" w:hAnsi="Times New Roman" w:cs="Times New Roman"/>
          <w:b/>
          <w:sz w:val="24"/>
          <w:szCs w:val="24"/>
        </w:rPr>
      </w:pPr>
      <w:bookmarkStart w:id="1" w:name="_Toc463192520"/>
      <w:r w:rsidRPr="007D1C8B">
        <w:rPr>
          <w:rFonts w:ascii="Times New Roman" w:hAnsi="Times New Roman" w:cs="Times New Roman"/>
          <w:b/>
          <w:color w:val="000000"/>
          <w:sz w:val="24"/>
          <w:szCs w:val="24"/>
        </w:rPr>
        <w:t>Project Staffing Plan</w:t>
      </w:r>
      <w:bookmarkEnd w:id="1"/>
    </w:p>
    <w:p w:rsidR="00B3569D" w:rsidRPr="007D1C8B" w:rsidRDefault="00B3569D" w:rsidP="00B3569D">
      <w:pPr>
        <w:rPr>
          <w:rFonts w:ascii="Times New Roman" w:hAnsi="Times New Roman" w:cs="Times New Roman"/>
          <w:b/>
          <w:sz w:val="24"/>
          <w:szCs w:val="24"/>
        </w:rPr>
      </w:pPr>
      <w:r w:rsidRPr="007D1C8B">
        <w:rPr>
          <w:rFonts w:ascii="Times New Roman" w:hAnsi="Times New Roman" w:cs="Times New Roman"/>
          <w:b/>
          <w:color w:val="000000"/>
          <w:sz w:val="24"/>
          <w:szCs w:val="24"/>
        </w:rPr>
        <w:t>Project Staffing Requirements</w:t>
      </w:r>
    </w:p>
    <w:p w:rsidR="00B3569D" w:rsidRPr="007D1C8B" w:rsidRDefault="00B3569D" w:rsidP="00B3569D">
      <w:pPr>
        <w:rPr>
          <w:rFonts w:ascii="Times New Roman" w:hAnsi="Times New Roman" w:cs="Times New Roman"/>
          <w:sz w:val="24"/>
          <w:szCs w:val="24"/>
        </w:rPr>
      </w:pPr>
      <w:r w:rsidRPr="007D1C8B">
        <w:rPr>
          <w:rFonts w:ascii="Times New Roman" w:hAnsi="Times New Roman" w:cs="Times New Roman"/>
          <w:color w:val="000000"/>
          <w:sz w:val="24"/>
          <w:szCs w:val="24"/>
        </w:rPr>
        <w:t>       </w:t>
      </w:r>
      <w:r w:rsidRPr="007D1C8B">
        <w:rPr>
          <w:rStyle w:val="apple-tab-span"/>
          <w:rFonts w:ascii="Times New Roman" w:hAnsi="Times New Roman" w:cs="Times New Roman"/>
          <w:color w:val="000000"/>
          <w:sz w:val="24"/>
          <w:szCs w:val="24"/>
        </w:rPr>
        <w:tab/>
      </w:r>
    </w:p>
    <w:p w:rsidR="00B3569D" w:rsidRPr="007D1C8B" w:rsidRDefault="00B3569D" w:rsidP="00B3569D">
      <w:pPr>
        <w:pStyle w:val="NormalWeb"/>
        <w:spacing w:before="0" w:beforeAutospacing="0" w:after="0" w:afterAutospacing="0" w:line="480" w:lineRule="auto"/>
        <w:ind w:firstLine="720"/>
      </w:pPr>
      <w:r w:rsidRPr="007D1C8B">
        <w:rPr>
          <w:color w:val="000000"/>
        </w:rPr>
        <w:t>This ERP project will require internal resource allocation and external resource acquisition. These resources will be needed for 16-48 months. The project will require some additional staff members and skill sets, but most of them will be reallocated to the project from other groups through the reorganization of the department. Project managers, programmers and information system resources assigned to the project will need to be dedicated full time to the project. The analysts and SMEs from other departments will be shared resources. Analysts will also support other projects within the IT department. Functional SMEs will be assigned to the project during specific phases to help define requirements from their departments and verify these requirements are satisfied by the new system. The Network Architect will also need to be consulted in the planning and implementation phases to ensure accurate transition. The below Matrix identifies the phases of the project each resource is needed.</w:t>
      </w:r>
    </w:p>
    <w:p w:rsidR="00B3569D" w:rsidRPr="007D1C8B" w:rsidRDefault="00B3569D" w:rsidP="00B3569D">
      <w:pPr>
        <w:pStyle w:val="NormalWeb"/>
        <w:spacing w:before="0" w:beforeAutospacing="0" w:after="0" w:afterAutospacing="0" w:line="480" w:lineRule="auto"/>
      </w:pPr>
      <w:r w:rsidRPr="007D1C8B">
        <w:rPr>
          <w:b/>
          <w:bCs/>
          <w:color w:val="000000"/>
        </w:rPr>
        <w:t xml:space="preserve">Roles and Responsibilities </w:t>
      </w:r>
    </w:p>
    <w:p w:rsidR="00B3569D" w:rsidRPr="007D1C8B" w:rsidRDefault="00B3569D" w:rsidP="00B3569D">
      <w:pPr>
        <w:pStyle w:val="NormalWeb"/>
        <w:spacing w:before="0" w:beforeAutospacing="0" w:after="0" w:afterAutospacing="0" w:line="480" w:lineRule="auto"/>
      </w:pPr>
      <w:r w:rsidRPr="007D1C8B">
        <w:rPr>
          <w:b/>
          <w:bCs/>
          <w:i/>
          <w:iCs/>
          <w:color w:val="000000"/>
        </w:rPr>
        <w:t>Project Manager</w:t>
      </w:r>
    </w:p>
    <w:p w:rsidR="00B3569D" w:rsidRPr="007D1C8B" w:rsidRDefault="00B3569D" w:rsidP="00B3569D">
      <w:pPr>
        <w:pStyle w:val="NormalWeb"/>
        <w:spacing w:before="0" w:beforeAutospacing="0" w:after="0" w:afterAutospacing="0" w:line="480" w:lineRule="auto"/>
        <w:ind w:firstLine="720"/>
      </w:pPr>
      <w:r w:rsidRPr="007D1C8B">
        <w:rPr>
          <w:color w:val="000000"/>
        </w:rPr>
        <w:t>The project manager will lead the team in all phases of the project. The main responsibilities of the project manager are to coordinate, communicate, plan, schedule and manage risk.</w:t>
      </w:r>
    </w:p>
    <w:p w:rsidR="00B3569D" w:rsidRPr="007D1C8B" w:rsidRDefault="00B3569D" w:rsidP="00B3569D">
      <w:pPr>
        <w:pStyle w:val="NormalWeb"/>
        <w:spacing w:before="0" w:beforeAutospacing="0" w:after="0" w:afterAutospacing="0" w:line="480" w:lineRule="auto"/>
      </w:pPr>
      <w:r w:rsidRPr="007D1C8B">
        <w:rPr>
          <w:b/>
          <w:bCs/>
          <w:i/>
          <w:iCs/>
          <w:color w:val="000000"/>
        </w:rPr>
        <w:t>Information System Specialist</w:t>
      </w:r>
    </w:p>
    <w:p w:rsidR="00B3569D" w:rsidRPr="007D1C8B" w:rsidRDefault="00B3569D" w:rsidP="00B3569D">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This person will be contracted to come support the team and provide their expertise and experience in working with ERP systems.</w:t>
      </w:r>
    </w:p>
    <w:p w:rsidR="00B3569D" w:rsidRPr="007D1C8B" w:rsidRDefault="00B3569D" w:rsidP="00B3569D">
      <w:pPr>
        <w:pStyle w:val="NormalWeb"/>
        <w:spacing w:before="0" w:beforeAutospacing="0" w:after="0" w:afterAutospacing="0" w:line="480" w:lineRule="auto"/>
      </w:pPr>
      <w:r w:rsidRPr="007D1C8B">
        <w:rPr>
          <w:b/>
          <w:bCs/>
          <w:i/>
          <w:iCs/>
          <w:color w:val="000000"/>
        </w:rPr>
        <w:lastRenderedPageBreak/>
        <w:t>Business Analyst</w:t>
      </w:r>
    </w:p>
    <w:p w:rsidR="00B3569D" w:rsidRPr="007D1C8B" w:rsidRDefault="00B3569D" w:rsidP="00B3569D">
      <w:pPr>
        <w:pStyle w:val="NormalWeb"/>
        <w:spacing w:before="0" w:beforeAutospacing="0" w:after="0" w:afterAutospacing="0" w:line="480" w:lineRule="auto"/>
      </w:pPr>
      <w:r w:rsidRPr="007D1C8B">
        <w:rPr>
          <w:b/>
          <w:bCs/>
          <w:i/>
          <w:iCs/>
          <w:color w:val="000000"/>
        </w:rPr>
        <w:t>       </w:t>
      </w:r>
      <w:r w:rsidRPr="007D1C8B">
        <w:rPr>
          <w:rStyle w:val="apple-tab-span"/>
          <w:b/>
          <w:bCs/>
          <w:i/>
          <w:iCs/>
          <w:color w:val="000000"/>
        </w:rPr>
        <w:tab/>
      </w:r>
      <w:r w:rsidRPr="007D1C8B">
        <w:rPr>
          <w:color w:val="000000"/>
        </w:rPr>
        <w:t>The Business Analyst role will be the same as it was in the existing organization. They will be a shared resource with other project teams and provide analysis of the university operations and perform administrative functions.</w:t>
      </w:r>
    </w:p>
    <w:p w:rsidR="00B3569D" w:rsidRPr="007D1C8B" w:rsidRDefault="00B3569D" w:rsidP="00B3569D">
      <w:pPr>
        <w:pStyle w:val="NormalWeb"/>
        <w:spacing w:before="0" w:beforeAutospacing="0" w:after="0" w:afterAutospacing="0" w:line="480" w:lineRule="auto"/>
      </w:pPr>
      <w:r w:rsidRPr="007D1C8B">
        <w:rPr>
          <w:b/>
          <w:bCs/>
          <w:i/>
          <w:iCs/>
          <w:color w:val="000000"/>
        </w:rPr>
        <w:t>Network Architect</w:t>
      </w:r>
    </w:p>
    <w:p w:rsidR="00B3569D" w:rsidRPr="007D1C8B" w:rsidRDefault="00B3569D" w:rsidP="00B3569D">
      <w:pPr>
        <w:pStyle w:val="NormalWeb"/>
        <w:spacing w:before="0" w:beforeAutospacing="0" w:after="0" w:afterAutospacing="0" w:line="480" w:lineRule="auto"/>
      </w:pPr>
      <w:r w:rsidRPr="007D1C8B">
        <w:rPr>
          <w:color w:val="000000"/>
        </w:rPr>
        <w:t xml:space="preserve">The Network architect function will also be the same as in the previous organization however their support in this </w:t>
      </w:r>
      <w:proofErr w:type="gramStart"/>
      <w:r w:rsidRPr="007D1C8B">
        <w:rPr>
          <w:color w:val="000000"/>
        </w:rPr>
        <w:t>particular project</w:t>
      </w:r>
      <w:proofErr w:type="gramEnd"/>
      <w:r w:rsidRPr="007D1C8B">
        <w:rPr>
          <w:color w:val="000000"/>
        </w:rPr>
        <w:t xml:space="preserve"> will be to provide their knowledge and expertise in the universities network and security to ensure that the ERP system can be integrated with the universities system.</w:t>
      </w:r>
    </w:p>
    <w:p w:rsidR="00B3569D" w:rsidRPr="007D1C8B" w:rsidRDefault="00B3569D" w:rsidP="00B3569D">
      <w:pPr>
        <w:spacing w:after="240"/>
        <w:rPr>
          <w:rFonts w:ascii="Times New Roman" w:hAnsi="Times New Roman" w:cs="Times New Roman"/>
          <w:sz w:val="24"/>
          <w:szCs w:val="24"/>
        </w:rPr>
      </w:pPr>
    </w:p>
    <w:p w:rsidR="00B3569D" w:rsidRPr="007D1C8B" w:rsidRDefault="00B3569D" w:rsidP="00B3569D">
      <w:pPr>
        <w:pStyle w:val="NormalWeb"/>
        <w:spacing w:before="0" w:beforeAutospacing="0" w:after="0" w:afterAutospacing="0" w:line="480" w:lineRule="auto"/>
      </w:pPr>
      <w:r w:rsidRPr="007D1C8B">
        <w:rPr>
          <w:b/>
          <w:bCs/>
          <w:i/>
          <w:iCs/>
          <w:color w:val="000000"/>
        </w:rPr>
        <w:t>Programmers</w:t>
      </w:r>
    </w:p>
    <w:p w:rsidR="00B3569D" w:rsidRPr="007D1C8B" w:rsidRDefault="00B3569D" w:rsidP="00B3569D">
      <w:pPr>
        <w:pStyle w:val="NormalWeb"/>
        <w:spacing w:before="0" w:beforeAutospacing="0" w:after="0" w:afterAutospacing="0" w:line="480" w:lineRule="auto"/>
      </w:pPr>
      <w:r w:rsidRPr="007D1C8B">
        <w:rPr>
          <w:color w:val="000000"/>
        </w:rPr>
        <w:t>       </w:t>
      </w:r>
      <w:r w:rsidRPr="007D1C8B">
        <w:rPr>
          <w:rStyle w:val="apple-tab-span"/>
          <w:color w:val="000000"/>
        </w:rPr>
        <w:tab/>
      </w:r>
      <w:r w:rsidRPr="007D1C8B">
        <w:rPr>
          <w:color w:val="000000"/>
        </w:rPr>
        <w:t xml:space="preserve">The programmers will be dedicated to the project team through the entire project and their main responsibility is to program the ERP system based off the design formed in the planning phase of the project. In the testing </w:t>
      </w:r>
      <w:proofErr w:type="gramStart"/>
      <w:r w:rsidRPr="007D1C8B">
        <w:rPr>
          <w:color w:val="000000"/>
        </w:rPr>
        <w:t>phase</w:t>
      </w:r>
      <w:proofErr w:type="gramEnd"/>
      <w:r w:rsidRPr="007D1C8B">
        <w:rPr>
          <w:color w:val="000000"/>
        </w:rPr>
        <w:t xml:space="preserve"> they will work with functional SMEs to ensure that the system functions as intended.</w:t>
      </w:r>
    </w:p>
    <w:p w:rsidR="00B3569D" w:rsidRPr="007D1C8B" w:rsidRDefault="00B3569D" w:rsidP="00B3569D">
      <w:pPr>
        <w:pStyle w:val="NormalWeb"/>
        <w:spacing w:before="0" w:beforeAutospacing="0" w:after="0" w:afterAutospacing="0" w:line="480" w:lineRule="auto"/>
      </w:pPr>
      <w:r w:rsidRPr="007D1C8B">
        <w:rPr>
          <w:b/>
          <w:bCs/>
          <w:i/>
          <w:iCs/>
          <w:color w:val="000000"/>
        </w:rPr>
        <w:t>Functional Department SMEs</w:t>
      </w:r>
    </w:p>
    <w:p w:rsidR="00B3569D" w:rsidRDefault="00B3569D" w:rsidP="00B3569D">
      <w:pPr>
        <w:pStyle w:val="NormalWeb"/>
        <w:spacing w:before="0" w:beforeAutospacing="0" w:after="0" w:afterAutospacing="0" w:line="480" w:lineRule="auto"/>
        <w:rPr>
          <w:color w:val="000000"/>
        </w:rPr>
      </w:pPr>
      <w:r w:rsidRPr="007D1C8B">
        <w:rPr>
          <w:b/>
          <w:bCs/>
          <w:i/>
          <w:iCs/>
          <w:color w:val="000000"/>
        </w:rPr>
        <w:t>       </w:t>
      </w:r>
      <w:r w:rsidRPr="007D1C8B">
        <w:rPr>
          <w:rStyle w:val="apple-tab-span"/>
          <w:b/>
          <w:bCs/>
          <w:i/>
          <w:iCs/>
          <w:color w:val="000000"/>
        </w:rPr>
        <w:tab/>
      </w:r>
      <w:r w:rsidRPr="007D1C8B">
        <w:rPr>
          <w:color w:val="000000"/>
        </w:rPr>
        <w:t xml:space="preserve">The functional department subject matter experts (SMEs) are selected individuals from the various impacted departments that will be assigned to the project team to be </w:t>
      </w:r>
      <w:proofErr w:type="spellStart"/>
      <w:r w:rsidRPr="007D1C8B">
        <w:rPr>
          <w:color w:val="000000"/>
        </w:rPr>
        <w:t>focals</w:t>
      </w:r>
      <w:proofErr w:type="spellEnd"/>
      <w:r w:rsidRPr="007D1C8B">
        <w:rPr>
          <w:color w:val="000000"/>
        </w:rPr>
        <w:t xml:space="preserve"> for their department. Their main role is to ensure that the new ERP system will support their departmental needs and to set up communication and training plans with their departments regarding the ERP system. They will also support the beta testing of the system. </w:t>
      </w:r>
    </w:p>
    <w:p w:rsidR="00B3569D" w:rsidRDefault="00B3569D" w:rsidP="00B3569D">
      <w:pPr>
        <w:pStyle w:val="NormalWeb"/>
        <w:spacing w:before="0" w:beforeAutospacing="0" w:after="0" w:afterAutospacing="0" w:line="480" w:lineRule="auto"/>
        <w:rPr>
          <w:color w:val="000000"/>
        </w:rPr>
      </w:pPr>
    </w:p>
    <w:p w:rsidR="00B3569D" w:rsidRPr="007D1C8B" w:rsidRDefault="00B3569D" w:rsidP="00B3569D">
      <w:pPr>
        <w:pStyle w:val="NormalWeb"/>
        <w:spacing w:before="0" w:beforeAutospacing="0" w:after="0" w:afterAutospacing="0" w:line="480" w:lineRule="auto"/>
      </w:pPr>
    </w:p>
    <w:tbl>
      <w:tblPr>
        <w:tblW w:w="0" w:type="auto"/>
        <w:tblCellMar>
          <w:top w:w="15" w:type="dxa"/>
          <w:left w:w="15" w:type="dxa"/>
          <w:bottom w:w="15" w:type="dxa"/>
          <w:right w:w="15" w:type="dxa"/>
        </w:tblCellMar>
        <w:tblLook w:val="04A0" w:firstRow="1" w:lastRow="0" w:firstColumn="1" w:lastColumn="0" w:noHBand="0" w:noVBand="1"/>
      </w:tblPr>
      <w:tblGrid>
        <w:gridCol w:w="3117"/>
        <w:gridCol w:w="1171"/>
        <w:gridCol w:w="1131"/>
        <w:gridCol w:w="1357"/>
        <w:gridCol w:w="650"/>
        <w:gridCol w:w="1330"/>
      </w:tblGrid>
      <w:tr w:rsidR="00B3569D" w:rsidRPr="007D1C8B" w:rsidTr="00313E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b/>
                <w:bCs/>
                <w:color w:val="000000"/>
              </w:rPr>
              <w:lastRenderedPageBreak/>
              <w:t>Role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b/>
                <w:bCs/>
                <w:color w:val="000000"/>
              </w:rPr>
              <w:t>Initiating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b/>
                <w:bCs/>
                <w:color w:val="000000"/>
              </w:rPr>
              <w:t>Planning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b/>
                <w:bCs/>
                <w:color w:val="000000"/>
              </w:rPr>
              <w:t>Developing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b/>
                <w:bCs/>
                <w:color w:val="000000"/>
              </w:rPr>
              <w:t>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b/>
                <w:bCs/>
                <w:color w:val="000000"/>
              </w:rPr>
              <w:t>Implement</w:t>
            </w:r>
          </w:p>
        </w:tc>
      </w:tr>
      <w:tr w:rsidR="00B3569D" w:rsidRPr="007D1C8B" w:rsidTr="00313E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Project Manager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r>
      <w:tr w:rsidR="00B3569D" w:rsidRPr="007D1C8B" w:rsidTr="00313E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Information System Specialist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r>
      <w:tr w:rsidR="00B3569D" w:rsidRPr="007D1C8B" w:rsidTr="00313E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Business Analyst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r>
      <w:tr w:rsidR="00B3569D" w:rsidRPr="007D1C8B" w:rsidTr="00313E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Functional Department SMEs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r>
      <w:tr w:rsidR="00B3569D" w:rsidRPr="007D1C8B" w:rsidTr="00313E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Programmer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r>
      <w:tr w:rsidR="00B3569D" w:rsidRPr="007D1C8B" w:rsidTr="00313E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Programmer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r>
      <w:tr w:rsidR="00B3569D" w:rsidRPr="007D1C8B" w:rsidTr="00313E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Network Architect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3569D" w:rsidRPr="007D1C8B" w:rsidRDefault="00B3569D" w:rsidP="00313EFE">
            <w:pPr>
              <w:pStyle w:val="NormalWeb"/>
              <w:spacing w:before="0" w:beforeAutospacing="0" w:after="0" w:afterAutospacing="0" w:line="480" w:lineRule="auto"/>
            </w:pPr>
            <w:r w:rsidRPr="007D1C8B">
              <w:rPr>
                <w:color w:val="000000"/>
              </w:rPr>
              <w:t>X</w:t>
            </w:r>
          </w:p>
        </w:tc>
      </w:tr>
    </w:tbl>
    <w:p w:rsidR="00B3569D" w:rsidRPr="007D1C8B" w:rsidRDefault="00B3569D" w:rsidP="00B3569D">
      <w:pPr>
        <w:pStyle w:val="Heading3"/>
        <w:rPr>
          <w:rFonts w:ascii="Times New Roman" w:hAnsi="Times New Roman" w:cs="Times New Roman"/>
          <w:b/>
          <w:color w:val="000000"/>
        </w:rPr>
      </w:pPr>
    </w:p>
    <w:p w:rsidR="00B3569D" w:rsidRPr="007D1C8B" w:rsidRDefault="00B3569D" w:rsidP="00B3569D">
      <w:pPr>
        <w:rPr>
          <w:rFonts w:ascii="Times New Roman" w:hAnsi="Times New Roman" w:cs="Times New Roman"/>
          <w:b/>
          <w:sz w:val="24"/>
          <w:szCs w:val="24"/>
        </w:rPr>
      </w:pPr>
      <w:r w:rsidRPr="007D1C8B">
        <w:rPr>
          <w:rFonts w:ascii="Times New Roman" w:hAnsi="Times New Roman" w:cs="Times New Roman"/>
          <w:b/>
          <w:color w:val="000000"/>
          <w:sz w:val="24"/>
          <w:szCs w:val="24"/>
        </w:rPr>
        <w:t>Staffing Timeframes</w:t>
      </w:r>
    </w:p>
    <w:p w:rsidR="00B3569D" w:rsidRPr="007D1C8B" w:rsidRDefault="00B3569D" w:rsidP="00B3569D">
      <w:pPr>
        <w:pStyle w:val="NormalWeb"/>
        <w:numPr>
          <w:ilvl w:val="0"/>
          <w:numId w:val="1"/>
        </w:numPr>
        <w:spacing w:before="0" w:beforeAutospacing="0" w:after="0" w:afterAutospacing="0" w:line="480" w:lineRule="auto"/>
      </w:pPr>
      <w:r w:rsidRPr="007D1C8B">
        <w:rPr>
          <w:color w:val="000000"/>
        </w:rPr>
        <w:t>The Project Manager will be chosen immediately.</w:t>
      </w:r>
    </w:p>
    <w:p w:rsidR="00B3569D" w:rsidRPr="007D1C8B" w:rsidRDefault="00B3569D" w:rsidP="00B3569D">
      <w:pPr>
        <w:pStyle w:val="NormalWeb"/>
        <w:numPr>
          <w:ilvl w:val="0"/>
          <w:numId w:val="1"/>
        </w:numPr>
        <w:spacing w:before="0" w:beforeAutospacing="0" w:after="0" w:afterAutospacing="0" w:line="480" w:lineRule="auto"/>
      </w:pPr>
      <w:r w:rsidRPr="007D1C8B">
        <w:rPr>
          <w:color w:val="000000"/>
        </w:rPr>
        <w:t>The Project team (Information system specialist, Business analyst, Programmers 1) within four weeks.</w:t>
      </w:r>
    </w:p>
    <w:p w:rsidR="00B3569D" w:rsidRPr="007D1C8B" w:rsidRDefault="00B3569D" w:rsidP="00B3569D">
      <w:pPr>
        <w:pStyle w:val="NormalWeb"/>
        <w:numPr>
          <w:ilvl w:val="0"/>
          <w:numId w:val="1"/>
        </w:numPr>
        <w:spacing w:before="0" w:beforeAutospacing="0" w:after="0" w:afterAutospacing="0" w:line="480" w:lineRule="auto"/>
      </w:pPr>
      <w:r w:rsidRPr="007D1C8B">
        <w:rPr>
          <w:color w:val="000000"/>
        </w:rPr>
        <w:t>Network architect will be chosen within six weeks.</w:t>
      </w:r>
    </w:p>
    <w:p w:rsidR="00B3569D" w:rsidRPr="007D1C8B" w:rsidRDefault="00B3569D" w:rsidP="00B3569D">
      <w:pPr>
        <w:pStyle w:val="NormalWeb"/>
        <w:numPr>
          <w:ilvl w:val="0"/>
          <w:numId w:val="1"/>
        </w:numPr>
        <w:spacing w:before="0" w:beforeAutospacing="0" w:after="0" w:afterAutospacing="0" w:line="480" w:lineRule="auto"/>
      </w:pPr>
      <w:r w:rsidRPr="007D1C8B">
        <w:rPr>
          <w:color w:val="000000"/>
        </w:rPr>
        <w:t>Functional Department SMEs will be added as needed during the process and be utilized during the training phase.</w:t>
      </w:r>
    </w:p>
    <w:p w:rsidR="00B3569D" w:rsidRPr="007D1C8B" w:rsidRDefault="00B3569D" w:rsidP="00B3569D">
      <w:pPr>
        <w:rPr>
          <w:rFonts w:ascii="Times New Roman" w:hAnsi="Times New Roman" w:cs="Times New Roman"/>
          <w:b/>
          <w:color w:val="000000"/>
          <w:sz w:val="24"/>
          <w:szCs w:val="24"/>
        </w:rPr>
      </w:pPr>
      <w:r w:rsidRPr="007D1C8B">
        <w:rPr>
          <w:rFonts w:ascii="Times New Roman" w:hAnsi="Times New Roman" w:cs="Times New Roman"/>
          <w:b/>
          <w:color w:val="000000"/>
          <w:sz w:val="24"/>
          <w:szCs w:val="24"/>
        </w:rPr>
        <w:t>Staffing Counts</w:t>
      </w:r>
    </w:p>
    <w:p w:rsidR="00B3569D" w:rsidRPr="007D1C8B" w:rsidRDefault="00B3569D" w:rsidP="00B3569D">
      <w:pPr>
        <w:rPr>
          <w:rFonts w:ascii="Times New Roman" w:hAnsi="Times New Roman" w:cs="Times New Roman"/>
          <w:sz w:val="24"/>
          <w:szCs w:val="24"/>
        </w:rPr>
      </w:pPr>
    </w:p>
    <w:p w:rsidR="00B3569D" w:rsidRPr="007D1C8B" w:rsidRDefault="00B3569D" w:rsidP="00B3569D">
      <w:pPr>
        <w:pStyle w:val="NormalWeb"/>
        <w:spacing w:before="0" w:beforeAutospacing="0" w:after="0" w:afterAutospacing="0" w:line="480" w:lineRule="auto"/>
      </w:pPr>
      <w:r w:rsidRPr="007D1C8B">
        <w:rPr>
          <w:color w:val="000000"/>
        </w:rPr>
        <w:t>1 Project Manager</w:t>
      </w:r>
    </w:p>
    <w:p w:rsidR="00B3569D" w:rsidRPr="007D1C8B" w:rsidRDefault="00B3569D" w:rsidP="00B3569D">
      <w:pPr>
        <w:pStyle w:val="NormalWeb"/>
        <w:spacing w:before="0" w:beforeAutospacing="0" w:after="0" w:afterAutospacing="0" w:line="480" w:lineRule="auto"/>
      </w:pPr>
      <w:r w:rsidRPr="007D1C8B">
        <w:rPr>
          <w:color w:val="000000"/>
        </w:rPr>
        <w:t>1 Information System Specialist</w:t>
      </w:r>
    </w:p>
    <w:p w:rsidR="00B3569D" w:rsidRPr="007D1C8B" w:rsidRDefault="00B3569D" w:rsidP="00B3569D">
      <w:pPr>
        <w:pStyle w:val="NormalWeb"/>
        <w:spacing w:before="0" w:beforeAutospacing="0" w:after="0" w:afterAutospacing="0" w:line="480" w:lineRule="auto"/>
      </w:pPr>
      <w:r w:rsidRPr="007D1C8B">
        <w:rPr>
          <w:color w:val="000000"/>
        </w:rPr>
        <w:t>1 Business Analyst</w:t>
      </w:r>
    </w:p>
    <w:p w:rsidR="00B3569D" w:rsidRPr="007D1C8B" w:rsidRDefault="00B3569D" w:rsidP="00B3569D">
      <w:pPr>
        <w:pStyle w:val="NormalWeb"/>
        <w:spacing w:before="0" w:beforeAutospacing="0" w:after="0" w:afterAutospacing="0" w:line="480" w:lineRule="auto"/>
      </w:pPr>
      <w:r w:rsidRPr="007D1C8B">
        <w:rPr>
          <w:color w:val="000000"/>
        </w:rPr>
        <w:lastRenderedPageBreak/>
        <w:t>1 Network Architect</w:t>
      </w:r>
    </w:p>
    <w:p w:rsidR="00B3569D" w:rsidRPr="007D1C8B" w:rsidRDefault="00B3569D" w:rsidP="00B3569D">
      <w:pPr>
        <w:pStyle w:val="NormalWeb"/>
        <w:spacing w:before="0" w:beforeAutospacing="0" w:after="0" w:afterAutospacing="0" w:line="480" w:lineRule="auto"/>
      </w:pPr>
      <w:r w:rsidRPr="007D1C8B">
        <w:rPr>
          <w:color w:val="000000"/>
        </w:rPr>
        <w:t>2 Programmers</w:t>
      </w:r>
    </w:p>
    <w:p w:rsidR="00B3569D" w:rsidRPr="007D1C8B" w:rsidRDefault="00B3569D" w:rsidP="00B3569D">
      <w:pPr>
        <w:pStyle w:val="NormalWeb"/>
        <w:spacing w:before="0" w:beforeAutospacing="0" w:after="0" w:afterAutospacing="0" w:line="480" w:lineRule="auto"/>
      </w:pPr>
      <w:r w:rsidRPr="007D1C8B">
        <w:rPr>
          <w:color w:val="000000"/>
        </w:rPr>
        <w:t>5 Functional Department SMEs     </w:t>
      </w:r>
      <w:r w:rsidRPr="007D1C8B">
        <w:rPr>
          <w:rStyle w:val="apple-tab-span"/>
          <w:color w:val="000000"/>
        </w:rPr>
        <w:tab/>
      </w:r>
    </w:p>
    <w:p w:rsidR="00B3569D" w:rsidRPr="007D1C8B" w:rsidRDefault="00B3569D" w:rsidP="00B3569D">
      <w:pPr>
        <w:pStyle w:val="Heading2"/>
        <w:spacing w:before="360" w:after="80" w:line="480" w:lineRule="auto"/>
        <w:rPr>
          <w:rFonts w:ascii="Times New Roman" w:hAnsi="Times New Roman" w:cs="Times New Roman"/>
          <w:b/>
          <w:sz w:val="24"/>
          <w:szCs w:val="24"/>
        </w:rPr>
      </w:pPr>
      <w:bookmarkStart w:id="2" w:name="_Toc463192521"/>
      <w:r w:rsidRPr="007D1C8B">
        <w:rPr>
          <w:rFonts w:ascii="Times New Roman" w:hAnsi="Times New Roman" w:cs="Times New Roman"/>
          <w:b/>
          <w:color w:val="000000"/>
          <w:sz w:val="24"/>
          <w:szCs w:val="24"/>
        </w:rPr>
        <w:t>Type of Labor Skills needed</w:t>
      </w:r>
      <w:bookmarkEnd w:id="2"/>
    </w:p>
    <w:p w:rsidR="00B3569D" w:rsidRPr="007D1C8B" w:rsidRDefault="00B3569D" w:rsidP="00B3569D">
      <w:pPr>
        <w:pStyle w:val="NormalWeb"/>
        <w:spacing w:before="0" w:beforeAutospacing="0" w:after="0" w:afterAutospacing="0" w:line="480" w:lineRule="auto"/>
        <w:ind w:firstLine="720"/>
      </w:pPr>
      <w:r w:rsidRPr="007D1C8B">
        <w:rPr>
          <w:color w:val="000000"/>
        </w:rPr>
        <w:t xml:space="preserve">For the IT department’s reorganization project management and project office skills are needed. For this ERP project </w:t>
      </w:r>
      <w:proofErr w:type="gramStart"/>
      <w:r w:rsidRPr="007D1C8B">
        <w:rPr>
          <w:color w:val="000000"/>
        </w:rPr>
        <w:t>in particular we</w:t>
      </w:r>
      <w:proofErr w:type="gramEnd"/>
      <w:r w:rsidRPr="007D1C8B">
        <w:rPr>
          <w:color w:val="000000"/>
        </w:rPr>
        <w:t xml:space="preserve"> will need IT, project management and information system skills. We will also need support from the respective function subject matter experts (SMEs) to work with the project team to define and verify each department’s requirements. We will utilize existing functional SMEs and IT support but will need to onboard a project manager and an information systems resource.</w:t>
      </w:r>
    </w:p>
    <w:p w:rsidR="00B3569D" w:rsidRPr="007D1C8B" w:rsidRDefault="00B3569D" w:rsidP="00B3569D">
      <w:pPr>
        <w:pStyle w:val="Heading2"/>
        <w:spacing w:before="360" w:after="80" w:line="480" w:lineRule="auto"/>
        <w:rPr>
          <w:rFonts w:ascii="Times New Roman" w:hAnsi="Times New Roman" w:cs="Times New Roman"/>
          <w:b/>
          <w:sz w:val="24"/>
          <w:szCs w:val="24"/>
        </w:rPr>
      </w:pPr>
      <w:bookmarkStart w:id="3" w:name="_Toc463192522"/>
      <w:r w:rsidRPr="007D1C8B">
        <w:rPr>
          <w:rFonts w:ascii="Times New Roman" w:hAnsi="Times New Roman" w:cs="Times New Roman"/>
          <w:b/>
          <w:color w:val="000000"/>
          <w:sz w:val="24"/>
          <w:szCs w:val="24"/>
        </w:rPr>
        <w:t>Resource Qualifications</w:t>
      </w:r>
      <w:bookmarkEnd w:id="3"/>
    </w:p>
    <w:p w:rsidR="00B3569D" w:rsidRPr="007D1C8B" w:rsidRDefault="00B3569D" w:rsidP="00B3569D">
      <w:pPr>
        <w:pStyle w:val="NormalWeb"/>
        <w:spacing w:before="0" w:beforeAutospacing="0" w:after="0" w:afterAutospacing="0" w:line="480" w:lineRule="auto"/>
      </w:pPr>
      <w:r w:rsidRPr="007D1C8B">
        <w:rPr>
          <w:color w:val="000000"/>
        </w:rPr>
        <w:t>The resources will be expected to have the required competencies and skills of their role before the beginning of the project. New information pertaining to ERP knowledge and new processes developed by the PMO group may be required and will be distributed by the responsible groups.</w:t>
      </w:r>
    </w:p>
    <w:p w:rsidR="00B3569D" w:rsidRPr="007D1C8B" w:rsidRDefault="00B3569D" w:rsidP="00B3569D">
      <w:pPr>
        <w:pStyle w:val="Heading2"/>
        <w:spacing w:before="360" w:after="80" w:line="480" w:lineRule="auto"/>
        <w:rPr>
          <w:rFonts w:ascii="Times New Roman" w:hAnsi="Times New Roman" w:cs="Times New Roman"/>
          <w:b/>
          <w:sz w:val="24"/>
          <w:szCs w:val="24"/>
        </w:rPr>
      </w:pPr>
      <w:bookmarkStart w:id="4" w:name="_Toc463192523"/>
      <w:r w:rsidRPr="007D1C8B">
        <w:rPr>
          <w:rFonts w:ascii="Times New Roman" w:hAnsi="Times New Roman" w:cs="Times New Roman"/>
          <w:b/>
          <w:color w:val="000000"/>
          <w:sz w:val="24"/>
          <w:szCs w:val="24"/>
        </w:rPr>
        <w:t>Training needs</w:t>
      </w:r>
      <w:bookmarkEnd w:id="4"/>
    </w:p>
    <w:p w:rsidR="00B3569D" w:rsidRPr="007D1C8B" w:rsidRDefault="00B3569D" w:rsidP="00B3569D">
      <w:pPr>
        <w:pStyle w:val="NormalWeb"/>
        <w:spacing w:before="0" w:beforeAutospacing="0" w:after="0" w:afterAutospacing="0" w:line="480" w:lineRule="auto"/>
        <w:ind w:firstLine="720"/>
      </w:pPr>
      <w:r w:rsidRPr="007D1C8B">
        <w:rPr>
          <w:color w:val="000000"/>
        </w:rPr>
        <w:t xml:space="preserve">For the </w:t>
      </w:r>
      <w:proofErr w:type="gramStart"/>
      <w:r w:rsidRPr="007D1C8B">
        <w:rPr>
          <w:color w:val="000000"/>
        </w:rPr>
        <w:t>project</w:t>
      </w:r>
      <w:proofErr w:type="gramEnd"/>
      <w:r w:rsidRPr="007D1C8B">
        <w:rPr>
          <w:color w:val="000000"/>
        </w:rPr>
        <w:t xml:space="preserve"> the resources will be expected to have the required competencies and skills of their role before the beginning of the project. New information pertaining to ERP knowledge and new processes developed by the PMO group may be required and will be distributed by the responsible groups.</w:t>
      </w:r>
    </w:p>
    <w:p w:rsidR="00B3569D" w:rsidRPr="007D1C8B" w:rsidRDefault="00B3569D" w:rsidP="00B3569D">
      <w:pPr>
        <w:pStyle w:val="NormalWeb"/>
        <w:spacing w:before="0" w:beforeAutospacing="0" w:after="0" w:afterAutospacing="0" w:line="480" w:lineRule="auto"/>
      </w:pPr>
      <w:r w:rsidRPr="007D1C8B">
        <w:rPr>
          <w:color w:val="000000"/>
        </w:rPr>
        <w:t>During the implementation phase members of each department will be trained on the</w:t>
      </w:r>
    </w:p>
    <w:p w:rsidR="00B3569D" w:rsidRPr="007D1C8B" w:rsidRDefault="00B3569D" w:rsidP="00B3569D">
      <w:pPr>
        <w:pStyle w:val="NormalWeb"/>
        <w:spacing w:before="0" w:beforeAutospacing="0" w:after="0" w:afterAutospacing="0" w:line="480" w:lineRule="auto"/>
      </w:pPr>
      <w:r w:rsidRPr="007D1C8B">
        <w:rPr>
          <w:color w:val="000000"/>
        </w:rPr>
        <w:t>capabilities and usage of ERP to facilitate better usage of this system.</w:t>
      </w:r>
    </w:p>
    <w:p w:rsidR="00B3569D" w:rsidRDefault="00B3569D" w:rsidP="00B3569D">
      <w:pPr>
        <w:rPr>
          <w:rFonts w:ascii="Times New Roman" w:hAnsi="Times New Roman" w:cs="Times New Roman"/>
          <w:sz w:val="24"/>
          <w:szCs w:val="24"/>
        </w:rPr>
      </w:pPr>
      <w:r>
        <w:rPr>
          <w:rFonts w:ascii="Times New Roman" w:hAnsi="Times New Roman" w:cs="Times New Roman"/>
          <w:sz w:val="24"/>
          <w:szCs w:val="24"/>
        </w:rPr>
        <w:lastRenderedPageBreak/>
        <w:t>Reference:</w:t>
      </w:r>
    </w:p>
    <w:p w:rsidR="00B3569D" w:rsidRDefault="00B3569D" w:rsidP="00B3569D">
      <w:pPr>
        <w:rPr>
          <w:rFonts w:ascii="Times New Roman" w:hAnsi="Times New Roman" w:cs="Times New Roman"/>
          <w:sz w:val="24"/>
          <w:szCs w:val="24"/>
        </w:rPr>
      </w:pPr>
    </w:p>
    <w:p w:rsidR="00B3569D" w:rsidRDefault="00B3569D" w:rsidP="00B3569D">
      <w:pPr>
        <w:rPr>
          <w:rFonts w:ascii="Times New Roman" w:hAnsi="Times New Roman" w:cs="Times New Roman"/>
          <w:sz w:val="24"/>
          <w:szCs w:val="24"/>
        </w:rPr>
      </w:pPr>
      <w:r>
        <w:rPr>
          <w:rFonts w:ascii="Times New Roman" w:hAnsi="Times New Roman" w:cs="Times New Roman"/>
          <w:sz w:val="24"/>
          <w:szCs w:val="24"/>
        </w:rPr>
        <w:t xml:space="preserve">PMI. (2013). A Guide to the Project Management Body of Knowledge (POMBOK Guide) Fifth </w:t>
      </w:r>
    </w:p>
    <w:p w:rsidR="00B3569D" w:rsidRPr="00B3569D" w:rsidRDefault="00B3569D" w:rsidP="00B3569D">
      <w:pPr>
        <w:rPr>
          <w:rFonts w:ascii="Times New Roman" w:hAnsi="Times New Roman" w:cs="Times New Roman"/>
          <w:sz w:val="24"/>
          <w:szCs w:val="24"/>
        </w:rPr>
      </w:pPr>
      <w:bookmarkStart w:id="5" w:name="_GoBack"/>
      <w:bookmarkEnd w:id="5"/>
      <w:r>
        <w:rPr>
          <w:rFonts w:ascii="Times New Roman" w:hAnsi="Times New Roman" w:cs="Times New Roman"/>
          <w:sz w:val="24"/>
          <w:szCs w:val="24"/>
        </w:rPr>
        <w:t>Edition. Project Management, Inc. Newtown Square, Pennsylvania.</w:t>
      </w:r>
    </w:p>
    <w:sectPr w:rsidR="00B3569D" w:rsidRPr="00B3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D4CDE"/>
    <w:multiLevelType w:val="hybridMultilevel"/>
    <w:tmpl w:val="621AF22C"/>
    <w:lvl w:ilvl="0" w:tplc="04090001">
      <w:start w:val="1"/>
      <w:numFmt w:val="bullet"/>
      <w:lvlText w:val=""/>
      <w:lvlJc w:val="left"/>
      <w:pPr>
        <w:ind w:left="615" w:hanging="615"/>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9D"/>
    <w:rsid w:val="005F38F9"/>
    <w:rsid w:val="00B3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E465"/>
  <w15:chartTrackingRefBased/>
  <w15:docId w15:val="{B8818CB3-E9D9-4DE1-A3C4-91667096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56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56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6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569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35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3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2017-07-07T01:33:00Z</dcterms:created>
  <dcterms:modified xsi:type="dcterms:W3CDTF">2017-07-07T01:37:00Z</dcterms:modified>
</cp:coreProperties>
</file>