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Activity List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</w:p>
    <w:p w:rsidR="006E6789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89" w:rsidRPr="00CB4B23" w:rsidRDefault="006E6789" w:rsidP="006E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Embry Riddle Aeronautical University</w:t>
      </w: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</w:p>
    <w:p w:rsidR="006E6789" w:rsidRDefault="006E6789" w:rsidP="006E67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830E" wp14:editId="683C9D67">
                <wp:simplePos x="0" y="0"/>
                <wp:positionH relativeFrom="margin">
                  <wp:align>right</wp:align>
                </wp:positionH>
                <wp:positionV relativeFrom="paragraph">
                  <wp:posOffset>7315</wp:posOffset>
                </wp:positionV>
                <wp:extent cx="5925312" cy="263347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26334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789" w:rsidRDefault="006E6789" w:rsidP="006E6789">
                            <w:r>
                              <w:t xml:space="preserve">Team 7 Stakeholder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830E" id="Rectangle 1" o:spid="_x0000_s1026" style="position:absolute;margin-left:415.35pt;margin-top:.6pt;width:466.55pt;height: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" fillcolor="#4472c4" strokecolor="#2f528f" strokeweight="1pt">
                <v:textbox>
                  <w:txbxContent>
                    <w:p w:rsidR="006E6789" w:rsidRDefault="006E6789" w:rsidP="006E6789">
                      <w:r>
                        <w:t xml:space="preserve">Team 7 Stakeholder Report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6789" w:rsidRDefault="006E6789" w:rsidP="006E6789">
      <w:pPr>
        <w:rPr>
          <w:b/>
          <w:sz w:val="20"/>
          <w:szCs w:val="20"/>
        </w:rPr>
      </w:pPr>
      <w:r>
        <w:rPr>
          <w:b/>
          <w:sz w:val="20"/>
          <w:szCs w:val="20"/>
        </w:rPr>
        <w:t>RC#   Description                                                        St Date   Fin. Date   Risk                 Budget EAC     Comments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     Company will order Frame Set                            4/3         4/11      Availability        $955.00           Done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         Order, receive and inspect frame                    4/3         4/4        Defect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         Order, receive and inspect handlebar            4/3          4/6  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         Order, receive and inspect fork                       4/3          4/4  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         Order, receive and inspect seat                   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      Company will order Crank Set                             4/5          4/11      Availability</w:t>
      </w:r>
      <w:r>
        <w:rPr>
          <w:sz w:val="20"/>
          <w:szCs w:val="20"/>
        </w:rPr>
        <w:tab/>
        <w:t xml:space="preserve">     $529.00</w:t>
      </w:r>
      <w:r>
        <w:rPr>
          <w:sz w:val="20"/>
          <w:szCs w:val="20"/>
        </w:rPr>
        <w:tab/>
        <w:t>Done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7          Order, receive and inspect 32-teeth crank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         Order, receive and inspect carbon arms        4/5          4/10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          Order, receive and inspect carbon pedals     4/5          4/10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    Company will order Wheels                                4/5          4/11      Availability</w:t>
      </w:r>
      <w:r>
        <w:rPr>
          <w:sz w:val="20"/>
          <w:szCs w:val="20"/>
        </w:rPr>
        <w:tab/>
        <w:t xml:space="preserve">    $250.00</w:t>
      </w:r>
      <w:r>
        <w:rPr>
          <w:sz w:val="20"/>
          <w:szCs w:val="20"/>
        </w:rPr>
        <w:tab/>
        <w:t>Done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        Order, receive and inspect front wheel     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        Order, receive and inspect rear wheel           4/5          4/11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     Company will order Brake Syst.                          4/5          4/26      Availability</w:t>
      </w:r>
      <w:r>
        <w:rPr>
          <w:sz w:val="20"/>
          <w:szCs w:val="20"/>
        </w:rPr>
        <w:tab/>
        <w:t xml:space="preserve">    $855.00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         Order parts for braking system                       4/5          4/14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        Order all parts delivered                                  4/14        4/26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         Assemble all components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4/5          4/26      Defect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Company will procure Shifting Syst.                   4/5          4/14      Schedule</w:t>
      </w:r>
      <w:r>
        <w:rPr>
          <w:sz w:val="20"/>
          <w:szCs w:val="20"/>
        </w:rPr>
        <w:tab/>
        <w:t xml:space="preserve">    $540.00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         Subcontract work for Derailer                         4/5          4/11      Schedule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         Order parts                                                         4/11        4/21      Availability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         Inspect all parts                                                 4/21         5/4       Defect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         Assemble all components                                4/21         5/4       Quality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     Company will develop integration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of all component systems                                    2/13        5/15                             $2450.00            Required</w:t>
      </w:r>
      <w:r>
        <w:rPr>
          <w:sz w:val="20"/>
          <w:szCs w:val="20"/>
        </w:rPr>
        <w:tab/>
        <w:t xml:space="preserve">  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         Subcontract A/E to facilitate 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Shifting system/derailer requirements           2/13        3/1       Poor design</w:t>
      </w:r>
    </w:p>
    <w:p w:rsidR="006E6789" w:rsidRPr="009E0571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         Subcontract A/E to design derailer                 3/1          </w:t>
      </w:r>
      <w:r w:rsidRPr="00344989">
        <w:rPr>
          <w:b/>
          <w:sz w:val="20"/>
          <w:szCs w:val="20"/>
        </w:rPr>
        <w:t>4/5</w:t>
      </w:r>
      <w:r>
        <w:rPr>
          <w:b/>
          <w:sz w:val="20"/>
          <w:szCs w:val="20"/>
        </w:rPr>
        <w:t xml:space="preserve"> *    Schedule</w:t>
      </w:r>
      <w:r>
        <w:rPr>
          <w:sz w:val="20"/>
          <w:szCs w:val="20"/>
        </w:rPr>
        <w:t xml:space="preserve">         </w:t>
      </w:r>
      <w:r w:rsidRPr="0090532E">
        <w:rPr>
          <w:b/>
          <w:sz w:val="20"/>
          <w:szCs w:val="20"/>
        </w:rPr>
        <w:t>$3550.00</w:t>
      </w: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Required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         Assembly of derailer components                  4/18        4/19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     Company will facilitate multilevel testing         5/4           5/18     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         Component testing                                            5/4           5/14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         Product testing                                                   5/4          5/15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         Customer testing                                                5/4          5/14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     Company Project Office Engagement                2/10        5/16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$5,820.00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         PMO will generate the project charter          2/10        2/13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         PMO will generate Stakeholder M. PLN        2/24         2/27</w:t>
      </w:r>
    </w:p>
    <w:p w:rsidR="006E6789" w:rsidRDefault="006E6789" w:rsidP="006E6789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33         PMO will facilitate project close-out              </w:t>
      </w:r>
      <w:r w:rsidRPr="00CE11BA">
        <w:rPr>
          <w:b/>
          <w:sz w:val="20"/>
          <w:szCs w:val="20"/>
        </w:rPr>
        <w:t>5/16        5/16</w:t>
      </w:r>
      <w:r>
        <w:rPr>
          <w:sz w:val="20"/>
          <w:szCs w:val="20"/>
        </w:rPr>
        <w:t xml:space="preserve"> 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     Company will develop SMT PN Speaker Doc    4/5           4/17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$400.00</w:t>
      </w:r>
      <w:r>
        <w:rPr>
          <w:sz w:val="20"/>
          <w:szCs w:val="20"/>
        </w:rPr>
        <w:tab/>
        <w:t>Required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</w:p>
    <w:p w:rsidR="006E6789" w:rsidRPr="006310B2" w:rsidRDefault="006E6789" w:rsidP="006E67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10B2">
        <w:rPr>
          <w:b/>
          <w:sz w:val="20"/>
          <w:szCs w:val="20"/>
        </w:rPr>
        <w:t>$15,349.00</w:t>
      </w:r>
      <w:r>
        <w:rPr>
          <w:b/>
          <w:sz w:val="20"/>
          <w:szCs w:val="20"/>
        </w:rPr>
        <w:t>*</w:t>
      </w:r>
    </w:p>
    <w:p w:rsidR="006E6789" w:rsidRDefault="006E6789" w:rsidP="006E67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789" w:rsidRPr="00A4196E" w:rsidRDefault="006E6789" w:rsidP="006E6789">
      <w:pPr>
        <w:spacing w:after="0" w:line="240" w:lineRule="auto"/>
        <w:rPr>
          <w:b/>
          <w:sz w:val="20"/>
          <w:szCs w:val="20"/>
        </w:rPr>
      </w:pPr>
      <w:r w:rsidRPr="00A4196E">
        <w:rPr>
          <w:b/>
          <w:sz w:val="20"/>
          <w:szCs w:val="20"/>
        </w:rPr>
        <w:t>*Constitutes the change in the delivery time being moved up and the cost addition.</w:t>
      </w:r>
    </w:p>
    <w:p w:rsidR="006E6789" w:rsidRDefault="006E6789" w:rsidP="006E6789"/>
    <w:p w:rsidR="006E6789" w:rsidRPr="004D6855" w:rsidRDefault="006E6789" w:rsidP="006E6789">
      <w:pPr>
        <w:spacing w:line="240" w:lineRule="auto"/>
        <w:rPr>
          <w:sz w:val="20"/>
          <w:szCs w:val="20"/>
        </w:rPr>
      </w:pPr>
      <w:r w:rsidRPr="004D6855">
        <w:rPr>
          <w:sz w:val="20"/>
          <w:szCs w:val="20"/>
        </w:rPr>
        <w:t>Reference:  Gray, C &amp; Larson, E. (2014). Project Management: The Managerial Process, Sixth Edition. McGraw-Hill Education. New York, NY</w:t>
      </w:r>
    </w:p>
    <w:p w:rsidR="005F38F9" w:rsidRDefault="005F38F9">
      <w:bookmarkStart w:id="0" w:name="_GoBack"/>
      <w:bookmarkEnd w:id="0"/>
    </w:p>
    <w:sectPr w:rsidR="005F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9"/>
    <w:rsid w:val="005F38F9"/>
    <w:rsid w:val="006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58A3-EBE0-4BDF-B772-37FB45A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2017-06-24T11:50:00Z</dcterms:created>
  <dcterms:modified xsi:type="dcterms:W3CDTF">2017-06-24T11:51:00Z</dcterms:modified>
</cp:coreProperties>
</file>