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szCs w:val="24"/>
        </w:rPr>
      </w:pPr>
    </w:p>
    <w:p w:rsidR="00AF1857" w:rsidRPr="0058125A" w:rsidRDefault="00AF1857" w:rsidP="00AF1857">
      <w:pPr>
        <w:spacing w:line="480" w:lineRule="auto"/>
        <w:jc w:val="center"/>
        <w:rPr>
          <w:rFonts w:ascii="Times New Roman" w:hAnsi="Times New Roman" w:cs="Times New Roman"/>
          <w:b/>
          <w:sz w:val="32"/>
          <w:szCs w:val="32"/>
        </w:rPr>
      </w:pPr>
      <w:r>
        <w:rPr>
          <w:rFonts w:ascii="Times New Roman" w:hAnsi="Times New Roman" w:cs="Times New Roman"/>
          <w:b/>
          <w:sz w:val="32"/>
          <w:szCs w:val="32"/>
        </w:rPr>
        <w:t>Executing</w:t>
      </w:r>
      <w:r w:rsidRPr="0058125A">
        <w:rPr>
          <w:rFonts w:ascii="Times New Roman" w:hAnsi="Times New Roman" w:cs="Times New Roman"/>
          <w:b/>
          <w:sz w:val="32"/>
          <w:szCs w:val="32"/>
        </w:rPr>
        <w:t xml:space="preserve"> Process Group Artifacts</w:t>
      </w:r>
    </w:p>
    <w:p w:rsidR="00AF1857" w:rsidRPr="0058125A" w:rsidRDefault="00AF1857" w:rsidP="00AF1857">
      <w:pPr>
        <w:spacing w:line="480" w:lineRule="auto"/>
        <w:jc w:val="center"/>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 xml:space="preserve"> </w:t>
      </w:r>
      <w:r>
        <w:rPr>
          <w:rFonts w:ascii="Times New Roman" w:hAnsi="Times New Roman" w:cs="Times New Roman"/>
          <w:sz w:val="24"/>
          <w:szCs w:val="24"/>
        </w:rPr>
        <w:t>Manage</w:t>
      </w:r>
      <w:r>
        <w:rPr>
          <w:rFonts w:ascii="Times New Roman" w:hAnsi="Times New Roman" w:cs="Times New Roman"/>
          <w:sz w:val="24"/>
          <w:szCs w:val="24"/>
        </w:rPr>
        <w:t xml:space="preserve"> Project Teams</w:t>
      </w:r>
    </w:p>
    <w:p w:rsidR="00AF1857" w:rsidRPr="0058125A" w:rsidRDefault="00AF1857" w:rsidP="00AF1857">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.4.3 Change Request (Output)</w:t>
      </w:r>
    </w:p>
    <w:p w:rsidR="00AF1857" w:rsidRPr="0058125A" w:rsidRDefault="00AF1857" w:rsidP="00AF1857">
      <w:pPr>
        <w:spacing w:line="480" w:lineRule="auto"/>
        <w:jc w:val="center"/>
        <w:rPr>
          <w:rFonts w:ascii="Times New Roman" w:hAnsi="Times New Roman" w:cs="Times New Roman"/>
          <w:sz w:val="24"/>
          <w:szCs w:val="24"/>
        </w:rPr>
      </w:pPr>
      <w:r w:rsidRPr="0058125A">
        <w:rPr>
          <w:rFonts w:ascii="Times New Roman" w:hAnsi="Times New Roman" w:cs="Times New Roman"/>
          <w:sz w:val="24"/>
          <w:szCs w:val="24"/>
        </w:rPr>
        <w:t>PMGT 690, ERAU, Prof. Sherman</w:t>
      </w:r>
    </w:p>
    <w:p w:rsidR="00AF1857" w:rsidRDefault="00AF1857" w:rsidP="00AF1857">
      <w:pPr>
        <w:jc w:val="center"/>
        <w:rPr>
          <w:rFonts w:ascii="Times New Roman" w:hAnsi="Times New Roman" w:cs="Times New Roman"/>
          <w:sz w:val="24"/>
          <w:szCs w:val="24"/>
        </w:rPr>
      </w:pPr>
      <w:r w:rsidRPr="0058125A">
        <w:rPr>
          <w:rFonts w:ascii="Times New Roman" w:hAnsi="Times New Roman" w:cs="Times New Roman"/>
          <w:sz w:val="24"/>
          <w:szCs w:val="24"/>
        </w:rPr>
        <w:t>By: Matthew Holtan</w:t>
      </w:r>
    </w:p>
    <w:p w:rsidR="00AF1857" w:rsidRDefault="00AF1857" w:rsidP="00AF1857">
      <w:pPr>
        <w:spacing w:line="480" w:lineRule="auto"/>
        <w:jc w:val="center"/>
        <w:rPr>
          <w:rFonts w:ascii="Times New Roman" w:hAnsi="Times New Roman" w:cs="Times New Roman"/>
          <w:sz w:val="24"/>
          <w:szCs w:val="24"/>
        </w:rPr>
      </w:pPr>
    </w:p>
    <w:p w:rsidR="00AF1857" w:rsidRDefault="00AF1857">
      <w:pPr>
        <w:rPr>
          <w:rFonts w:ascii="Times New Roman" w:hAnsi="Times New Roman" w:cs="Times New Roman"/>
          <w:sz w:val="24"/>
          <w:szCs w:val="24"/>
        </w:rPr>
      </w:pPr>
      <w:r>
        <w:rPr>
          <w:rFonts w:ascii="Times New Roman" w:hAnsi="Times New Roman" w:cs="Times New Roman"/>
          <w:sz w:val="24"/>
          <w:szCs w:val="24"/>
        </w:rPr>
        <w:br w:type="page"/>
      </w:r>
    </w:p>
    <w:p w:rsidR="00070DD6" w:rsidRDefault="00070DD6"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rPr>
      </w:pPr>
      <w:r w:rsidRPr="002A26D9">
        <w:rPr>
          <w:rFonts w:ascii="Times New Roman" w:hAnsi="Times New Roman" w:cs="Times New Roman"/>
          <w:sz w:val="24"/>
        </w:rPr>
        <w:t xml:space="preserve">Deliverable: Procurement Management Plan </w:t>
      </w:r>
    </w:p>
    <w:p w:rsidR="00AF1857" w:rsidRPr="004F2B9F" w:rsidRDefault="00AF1857" w:rsidP="00AF1857">
      <w:pPr>
        <w:spacing w:line="480" w:lineRule="auto"/>
        <w:jc w:val="center"/>
        <w:rPr>
          <w:rFonts w:ascii="Times New Roman" w:hAnsi="Times New Roman" w:cs="Times New Roman"/>
          <w:sz w:val="24"/>
        </w:rPr>
      </w:pPr>
      <w:r w:rsidRPr="004F2B9F">
        <w:rPr>
          <w:rFonts w:ascii="Times New Roman" w:hAnsi="Times New Roman" w:cs="Times New Roman"/>
          <w:sz w:val="24"/>
        </w:rPr>
        <w:t>by</w:t>
      </w:r>
    </w:p>
    <w:p w:rsidR="00AF1857" w:rsidRDefault="00AF1857" w:rsidP="00AF1857">
      <w:pPr>
        <w:spacing w:line="480" w:lineRule="auto"/>
        <w:jc w:val="center"/>
        <w:rPr>
          <w:rFonts w:ascii="Times New Roman" w:hAnsi="Times New Roman" w:cs="Times New Roman"/>
          <w:sz w:val="24"/>
          <w:szCs w:val="24"/>
        </w:rPr>
      </w:pPr>
      <w:r>
        <w:rPr>
          <w:rFonts w:ascii="Times New Roman" w:hAnsi="Times New Roman" w:cs="Times New Roman"/>
          <w:sz w:val="24"/>
          <w:szCs w:val="24"/>
        </w:rPr>
        <w:t>Group 2: Matthew Holtan, Matthew Hill, Michael Horne, Khadija Hunt, Christopher Gist</w:t>
      </w:r>
    </w:p>
    <w:p w:rsidR="00AF1857" w:rsidRPr="004F2B9F" w:rsidRDefault="00AF1857" w:rsidP="00AF1857">
      <w:pPr>
        <w:spacing w:line="480" w:lineRule="auto"/>
        <w:jc w:val="center"/>
        <w:rPr>
          <w:rFonts w:ascii="Times New Roman" w:hAnsi="Times New Roman" w:cs="Times New Roman"/>
          <w:sz w:val="24"/>
        </w:rPr>
      </w:pPr>
    </w:p>
    <w:p w:rsidR="00AF1857" w:rsidRPr="004F2B9F" w:rsidRDefault="00AF1857" w:rsidP="00AF1857">
      <w:pPr>
        <w:spacing w:line="480" w:lineRule="auto"/>
        <w:jc w:val="center"/>
        <w:rPr>
          <w:rFonts w:ascii="Times New Roman" w:hAnsi="Times New Roman" w:cs="Times New Roman"/>
          <w:sz w:val="24"/>
        </w:rPr>
      </w:pPr>
    </w:p>
    <w:p w:rsidR="00AF1857" w:rsidRPr="004F2B9F" w:rsidRDefault="00AF1857" w:rsidP="00AF1857">
      <w:pPr>
        <w:spacing w:line="480" w:lineRule="auto"/>
        <w:jc w:val="center"/>
        <w:rPr>
          <w:rFonts w:ascii="Times New Roman" w:hAnsi="Times New Roman" w:cs="Times New Roman"/>
          <w:sz w:val="24"/>
        </w:rPr>
      </w:pPr>
    </w:p>
    <w:p w:rsidR="00AF1857" w:rsidRDefault="00AF1857" w:rsidP="00AF1857">
      <w:pPr>
        <w:spacing w:line="480" w:lineRule="auto"/>
        <w:jc w:val="center"/>
        <w:rPr>
          <w:rFonts w:ascii="Times New Roman" w:hAnsi="Times New Roman" w:cs="Times New Roman"/>
          <w:sz w:val="24"/>
        </w:rPr>
      </w:pPr>
    </w:p>
    <w:p w:rsidR="00AF1857" w:rsidRDefault="00AF1857" w:rsidP="00AF1857">
      <w:pPr>
        <w:spacing w:line="480" w:lineRule="auto"/>
        <w:jc w:val="center"/>
        <w:rPr>
          <w:rFonts w:ascii="Times New Roman" w:hAnsi="Times New Roman" w:cs="Times New Roman"/>
          <w:sz w:val="24"/>
        </w:rPr>
      </w:pPr>
    </w:p>
    <w:p w:rsidR="00AF1857" w:rsidRDefault="00AF1857" w:rsidP="00AF1857">
      <w:pPr>
        <w:spacing w:line="480" w:lineRule="auto"/>
        <w:jc w:val="center"/>
        <w:rPr>
          <w:rFonts w:ascii="Times New Roman" w:hAnsi="Times New Roman" w:cs="Times New Roman"/>
          <w:sz w:val="24"/>
        </w:rPr>
      </w:pPr>
    </w:p>
    <w:p w:rsidR="00AF1857" w:rsidRPr="004F2B9F" w:rsidRDefault="00AF1857" w:rsidP="00AF1857">
      <w:pPr>
        <w:spacing w:line="480" w:lineRule="auto"/>
        <w:jc w:val="center"/>
        <w:rPr>
          <w:rFonts w:ascii="Times New Roman" w:hAnsi="Times New Roman" w:cs="Times New Roman"/>
          <w:sz w:val="24"/>
        </w:rPr>
      </w:pPr>
      <w:r w:rsidRPr="004F2B9F">
        <w:rPr>
          <w:rFonts w:ascii="Times New Roman" w:hAnsi="Times New Roman" w:cs="Times New Roman"/>
          <w:sz w:val="24"/>
        </w:rPr>
        <w:t>PMGT 614</w:t>
      </w:r>
    </w:p>
    <w:p w:rsidR="00AF1857" w:rsidRPr="004F2B9F" w:rsidRDefault="00AF1857" w:rsidP="00AF1857">
      <w:pPr>
        <w:spacing w:line="480" w:lineRule="auto"/>
        <w:jc w:val="center"/>
        <w:rPr>
          <w:rFonts w:ascii="Times New Roman" w:hAnsi="Times New Roman" w:cs="Times New Roman"/>
          <w:sz w:val="24"/>
        </w:rPr>
      </w:pPr>
      <w:r w:rsidRPr="004F2B9F">
        <w:rPr>
          <w:rFonts w:ascii="Times New Roman" w:hAnsi="Times New Roman" w:cs="Times New Roman"/>
          <w:sz w:val="24"/>
        </w:rPr>
        <w:t xml:space="preserve">Dr. Stephen </w:t>
      </w:r>
      <w:proofErr w:type="spellStart"/>
      <w:r w:rsidRPr="004F2B9F">
        <w:rPr>
          <w:rFonts w:ascii="Times New Roman" w:hAnsi="Times New Roman" w:cs="Times New Roman"/>
          <w:sz w:val="24"/>
        </w:rPr>
        <w:t>Onu</w:t>
      </w:r>
      <w:proofErr w:type="spellEnd"/>
    </w:p>
    <w:p w:rsidR="00AF1857" w:rsidRPr="004F2B9F" w:rsidRDefault="00AF1857" w:rsidP="00AF1857">
      <w:pPr>
        <w:spacing w:line="480" w:lineRule="auto"/>
        <w:jc w:val="center"/>
        <w:rPr>
          <w:rFonts w:ascii="Times New Roman" w:hAnsi="Times New Roman" w:cs="Times New Roman"/>
          <w:sz w:val="24"/>
        </w:rPr>
      </w:pPr>
      <w:r w:rsidRPr="004F2B9F">
        <w:rPr>
          <w:rFonts w:ascii="Times New Roman" w:hAnsi="Times New Roman" w:cs="Times New Roman"/>
          <w:sz w:val="24"/>
        </w:rPr>
        <w:t>Embry-Riddle Aeronautical University</w:t>
      </w:r>
    </w:p>
    <w:p w:rsidR="00AF1857" w:rsidRDefault="00AF1857" w:rsidP="00AF1857">
      <w:pPr>
        <w:jc w:val="center"/>
        <w:rPr>
          <w:rFonts w:ascii="Times New Roman" w:hAnsi="Times New Roman" w:cs="Times New Roman"/>
          <w:sz w:val="24"/>
          <w:szCs w:val="24"/>
        </w:rPr>
      </w:pPr>
      <w:r w:rsidRPr="004F2B9F">
        <w:rPr>
          <w:rFonts w:ascii="Times New Roman" w:hAnsi="Times New Roman" w:cs="Times New Roman"/>
          <w:sz w:val="24"/>
        </w:rPr>
        <w:t xml:space="preserve">April </w:t>
      </w:r>
      <w:r>
        <w:rPr>
          <w:rFonts w:ascii="Times New Roman" w:hAnsi="Times New Roman" w:cs="Times New Roman"/>
          <w:sz w:val="24"/>
        </w:rPr>
        <w:t>20</w:t>
      </w:r>
      <w:r w:rsidRPr="004F2B9F">
        <w:rPr>
          <w:rFonts w:ascii="Times New Roman" w:hAnsi="Times New Roman" w:cs="Times New Roman"/>
          <w:sz w:val="24"/>
        </w:rPr>
        <w:t>, 2017</w:t>
      </w:r>
    </w:p>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jc w:val="center"/>
        <w:rPr>
          <w:rFonts w:ascii="Times New Roman" w:hAnsi="Times New Roman" w:cs="Times New Roman"/>
          <w:sz w:val="24"/>
          <w:szCs w:val="24"/>
        </w:rPr>
      </w:pPr>
    </w:p>
    <w:p w:rsidR="00AF1857" w:rsidRDefault="00AF1857" w:rsidP="00AF1857">
      <w:pPr>
        <w:spacing w:line="480" w:lineRule="auto"/>
        <w:rPr>
          <w:rFonts w:ascii="Times New Roman" w:hAnsi="Times New Roman" w:cs="Times New Roman"/>
          <w:sz w:val="24"/>
          <w:szCs w:val="24"/>
        </w:rPr>
      </w:pPr>
      <w:r w:rsidRPr="00625D45">
        <w:rPr>
          <w:rFonts w:ascii="Times New Roman" w:hAnsi="Times New Roman" w:cs="Times New Roman"/>
          <w:b/>
          <w:sz w:val="24"/>
          <w:szCs w:val="24"/>
        </w:rPr>
        <w:lastRenderedPageBreak/>
        <w:t>9.4.3 Change Request (Output):</w:t>
      </w:r>
      <w:r>
        <w:rPr>
          <w:rFonts w:ascii="Times New Roman" w:hAnsi="Times New Roman" w:cs="Times New Roman"/>
          <w:sz w:val="24"/>
          <w:szCs w:val="24"/>
        </w:rPr>
        <w:t xml:space="preserve">  This artifact was taken from the group project from PMGT 614.  The change request illustrates as stated in the PMBOK 5</w:t>
      </w:r>
      <w:r w:rsidRPr="00AF185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any changes that come about relating to the project.  The example that was given was a procurement change, however utilizing the change request can also provide any staffing changes that could surface.  Staffing changes may include moving people to different assignments, outsourcing work or replacing members who leave (pg. 284)</w:t>
      </w:r>
      <w:r w:rsidR="00625D45">
        <w:rPr>
          <w:rFonts w:ascii="Times New Roman" w:hAnsi="Times New Roman" w:cs="Times New Roman"/>
          <w:sz w:val="24"/>
          <w:szCs w:val="24"/>
        </w:rPr>
        <w:t xml:space="preserve">.  What is paramount </w:t>
      </w:r>
      <w:proofErr w:type="gramStart"/>
      <w:r w:rsidR="00625D45">
        <w:rPr>
          <w:rFonts w:ascii="Times New Roman" w:hAnsi="Times New Roman" w:cs="Times New Roman"/>
          <w:sz w:val="24"/>
          <w:szCs w:val="24"/>
        </w:rPr>
        <w:t>is</w:t>
      </w:r>
      <w:proofErr w:type="gramEnd"/>
      <w:r w:rsidR="00625D45">
        <w:rPr>
          <w:rFonts w:ascii="Times New Roman" w:hAnsi="Times New Roman" w:cs="Times New Roman"/>
          <w:sz w:val="24"/>
          <w:szCs w:val="24"/>
        </w:rPr>
        <w:t xml:space="preserve"> change requests provides a description of the change and how it can affect different aspects of the project.  This needs to be communicated with the project team and all key stakeholders.</w:t>
      </w:r>
      <w:bookmarkStart w:id="0" w:name="_GoBack"/>
      <w:bookmarkEnd w:id="0"/>
    </w:p>
    <w:p w:rsidR="00AF1857" w:rsidRDefault="00AF1857" w:rsidP="00AF1857">
      <w:pPr>
        <w:spacing w:line="480" w:lineRule="auto"/>
        <w:rPr>
          <w:rFonts w:ascii="Times New Roman" w:hAnsi="Times New Roman" w:cs="Times New Roman"/>
          <w:sz w:val="24"/>
          <w:szCs w:val="24"/>
        </w:rPr>
      </w:pPr>
      <w:r>
        <w:rPr>
          <w:rFonts w:ascii="Times New Roman" w:hAnsi="Times New Roman" w:cs="Times New Roman"/>
          <w:sz w:val="24"/>
          <w:szCs w:val="24"/>
        </w:rPr>
        <w:t>Change Request</w:t>
      </w:r>
    </w:p>
    <w:tbl>
      <w:tblPr>
        <w:tblStyle w:val="TableGrid"/>
        <w:tblW w:w="0" w:type="auto"/>
        <w:tblLook w:val="04A0" w:firstRow="1" w:lastRow="0" w:firstColumn="1" w:lastColumn="0" w:noHBand="0" w:noVBand="1"/>
      </w:tblPr>
      <w:tblGrid>
        <w:gridCol w:w="4675"/>
        <w:gridCol w:w="4675"/>
      </w:tblGrid>
      <w:tr w:rsidR="00AF1857" w:rsidTr="00691D45">
        <w:tc>
          <w:tcPr>
            <w:tcW w:w="4675" w:type="dxa"/>
            <w:tcBorders>
              <w:bottom w:val="nil"/>
              <w:right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Name of Project</w:t>
            </w:r>
            <w:r>
              <w:rPr>
                <w:rFonts w:ascii="Times New Roman" w:hAnsi="Times New Roman" w:cs="Times New Roman"/>
                <w:sz w:val="24"/>
                <w:szCs w:val="24"/>
              </w:rPr>
              <w:t>: Group 2 Bicycle</w:t>
            </w:r>
          </w:p>
        </w:tc>
        <w:tc>
          <w:tcPr>
            <w:tcW w:w="4675" w:type="dxa"/>
            <w:tcBorders>
              <w:left w:val="nil"/>
              <w:bottom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Project Manager</w:t>
            </w:r>
            <w:r>
              <w:rPr>
                <w:rFonts w:ascii="Times New Roman" w:hAnsi="Times New Roman" w:cs="Times New Roman"/>
                <w:sz w:val="24"/>
                <w:szCs w:val="24"/>
              </w:rPr>
              <w:t>: Matthew Holtan</w:t>
            </w:r>
          </w:p>
        </w:tc>
      </w:tr>
      <w:tr w:rsidR="00AF1857" w:rsidTr="00691D45">
        <w:tc>
          <w:tcPr>
            <w:tcW w:w="4675" w:type="dxa"/>
            <w:tcBorders>
              <w:top w:val="nil"/>
              <w:bottom w:val="nil"/>
              <w:right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Change Request #</w:t>
            </w:r>
            <w:r>
              <w:rPr>
                <w:rFonts w:ascii="Times New Roman" w:hAnsi="Times New Roman" w:cs="Times New Roman"/>
                <w:sz w:val="24"/>
                <w:szCs w:val="24"/>
              </w:rPr>
              <w:t>: CR02</w:t>
            </w:r>
          </w:p>
        </w:tc>
        <w:tc>
          <w:tcPr>
            <w:tcW w:w="4675" w:type="dxa"/>
            <w:tcBorders>
              <w:top w:val="nil"/>
              <w:left w:val="nil"/>
              <w:bottom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Change Request Date</w:t>
            </w:r>
            <w:r>
              <w:rPr>
                <w:rFonts w:ascii="Times New Roman" w:hAnsi="Times New Roman" w:cs="Times New Roman"/>
                <w:sz w:val="24"/>
                <w:szCs w:val="24"/>
              </w:rPr>
              <w:t>: April 23, 2017</w:t>
            </w:r>
          </w:p>
        </w:tc>
      </w:tr>
      <w:tr w:rsidR="00AF1857" w:rsidTr="00691D45">
        <w:tc>
          <w:tcPr>
            <w:tcW w:w="4675" w:type="dxa"/>
            <w:tcBorders>
              <w:top w:val="nil"/>
              <w:right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Change Request by Name</w:t>
            </w:r>
            <w:r>
              <w:rPr>
                <w:rFonts w:ascii="Times New Roman" w:hAnsi="Times New Roman" w:cs="Times New Roman"/>
                <w:sz w:val="24"/>
                <w:szCs w:val="24"/>
              </w:rPr>
              <w:t>: Customer</w:t>
            </w:r>
          </w:p>
        </w:tc>
        <w:tc>
          <w:tcPr>
            <w:tcW w:w="4675" w:type="dxa"/>
            <w:tcBorders>
              <w:top w:val="nil"/>
              <w:left w:val="nil"/>
            </w:tcBorders>
            <w:shd w:val="clear" w:color="auto" w:fill="BFBFBF" w:themeFill="background1" w:themeFillShade="BF"/>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Current Project Phase</w:t>
            </w:r>
            <w:r>
              <w:rPr>
                <w:rFonts w:ascii="Times New Roman" w:hAnsi="Times New Roman" w:cs="Times New Roman"/>
                <w:sz w:val="24"/>
                <w:szCs w:val="24"/>
              </w:rPr>
              <w:t>: Procurement</w:t>
            </w:r>
          </w:p>
        </w:tc>
      </w:tr>
      <w:tr w:rsidR="00AF1857" w:rsidTr="00691D45">
        <w:tc>
          <w:tcPr>
            <w:tcW w:w="9350" w:type="dxa"/>
            <w:gridSpan w:val="2"/>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Description of Change</w:t>
            </w:r>
            <w:r>
              <w:rPr>
                <w:rFonts w:ascii="Times New Roman" w:hAnsi="Times New Roman" w:cs="Times New Roman"/>
                <w:sz w:val="24"/>
                <w:szCs w:val="24"/>
              </w:rPr>
              <w:t>:</w:t>
            </w:r>
          </w:p>
          <w:p w:rsidR="00AF1857" w:rsidRDefault="00AF1857" w:rsidP="00691D45">
            <w:pPr>
              <w:tabs>
                <w:tab w:val="left" w:pos="360"/>
              </w:tabs>
              <w:ind w:left="342"/>
              <w:rPr>
                <w:rFonts w:ascii="Times New Roman" w:hAnsi="Times New Roman" w:cs="Times New Roman"/>
                <w:sz w:val="24"/>
                <w:szCs w:val="24"/>
              </w:rPr>
            </w:pPr>
            <w:r w:rsidRPr="003625DC">
              <w:rPr>
                <w:rFonts w:ascii="Times New Roman" w:hAnsi="Times New Roman" w:cs="Times New Roman"/>
                <w:sz w:val="24"/>
                <w:szCs w:val="24"/>
              </w:rPr>
              <w:t>Sponsor has requested that training wheels be added to the bicycle. We will be purchasing one set of black, adjustable training wheels (item number #TW12345) and install to current bicycle.</w:t>
            </w:r>
          </w:p>
        </w:tc>
      </w:tr>
      <w:tr w:rsidR="00AF1857" w:rsidTr="00691D45">
        <w:tc>
          <w:tcPr>
            <w:tcW w:w="9350" w:type="dxa"/>
            <w:gridSpan w:val="2"/>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Scope Impact</w:t>
            </w:r>
            <w:r>
              <w:rPr>
                <w:rFonts w:ascii="Times New Roman" w:hAnsi="Times New Roman" w:cs="Times New Roman"/>
                <w:sz w:val="24"/>
                <w:szCs w:val="24"/>
              </w:rPr>
              <w:t>:</w:t>
            </w:r>
          </w:p>
          <w:p w:rsidR="00AF1857" w:rsidRDefault="00AF1857" w:rsidP="00691D45">
            <w:pPr>
              <w:ind w:left="342"/>
              <w:rPr>
                <w:rFonts w:ascii="Times New Roman" w:hAnsi="Times New Roman" w:cs="Times New Roman"/>
                <w:sz w:val="24"/>
                <w:szCs w:val="24"/>
              </w:rPr>
            </w:pPr>
            <w:r w:rsidRPr="003625DC">
              <w:rPr>
                <w:rFonts w:ascii="Times New Roman" w:hAnsi="Times New Roman" w:cs="Times New Roman"/>
                <w:sz w:val="24"/>
                <w:szCs w:val="24"/>
              </w:rPr>
              <w:t>Our client has requested a change in their order to include installation of adjustable training wheels. Item #12345 meets all the customer’s requirements and will meet all Group 2 bicycle requirements for quality and fit.</w:t>
            </w:r>
          </w:p>
        </w:tc>
      </w:tr>
      <w:tr w:rsidR="00AF1857" w:rsidTr="00691D45">
        <w:tc>
          <w:tcPr>
            <w:tcW w:w="9350" w:type="dxa"/>
            <w:gridSpan w:val="2"/>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Schedule Impact</w:t>
            </w:r>
            <w:r>
              <w:rPr>
                <w:rFonts w:ascii="Times New Roman" w:hAnsi="Times New Roman" w:cs="Times New Roman"/>
                <w:sz w:val="24"/>
                <w:szCs w:val="24"/>
              </w:rPr>
              <w:t>:</w:t>
            </w:r>
          </w:p>
          <w:p w:rsidR="00AF1857" w:rsidRDefault="00AF1857" w:rsidP="00691D45">
            <w:pPr>
              <w:ind w:left="342"/>
              <w:rPr>
                <w:rFonts w:ascii="Times New Roman" w:hAnsi="Times New Roman" w:cs="Times New Roman"/>
                <w:sz w:val="24"/>
                <w:szCs w:val="24"/>
              </w:rPr>
            </w:pPr>
            <w:r w:rsidRPr="003625DC">
              <w:rPr>
                <w:rFonts w:ascii="Times New Roman" w:hAnsi="Times New Roman" w:cs="Times New Roman"/>
                <w:sz w:val="24"/>
                <w:szCs w:val="24"/>
              </w:rPr>
              <w:t xml:space="preserve">There will not be an additional change to the schedule. Per last change request, customer requested that the bicycle be completed as soon as possible. The training wheels that will be ordered have a required delivery date of April </w:t>
            </w:r>
            <w:proofErr w:type="gramStart"/>
            <w:r w:rsidRPr="003625DC">
              <w:rPr>
                <w:rFonts w:ascii="Times New Roman" w:hAnsi="Times New Roman" w:cs="Times New Roman"/>
                <w:sz w:val="24"/>
                <w:szCs w:val="24"/>
              </w:rPr>
              <w:t>28th</w:t>
            </w:r>
            <w:proofErr w:type="gramEnd"/>
            <w:r w:rsidRPr="003625DC">
              <w:rPr>
                <w:rFonts w:ascii="Times New Roman" w:hAnsi="Times New Roman" w:cs="Times New Roman"/>
                <w:sz w:val="24"/>
                <w:szCs w:val="24"/>
              </w:rPr>
              <w:t xml:space="preserve"> 2017 to allow for the completion of the bicycle no later than the previous delivery date.</w:t>
            </w:r>
          </w:p>
        </w:tc>
      </w:tr>
      <w:tr w:rsidR="00AF1857" w:rsidTr="00691D45">
        <w:tc>
          <w:tcPr>
            <w:tcW w:w="9350" w:type="dxa"/>
            <w:gridSpan w:val="2"/>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Quality Impact</w:t>
            </w:r>
            <w:r>
              <w:rPr>
                <w:rFonts w:ascii="Times New Roman" w:hAnsi="Times New Roman" w:cs="Times New Roman"/>
                <w:sz w:val="24"/>
                <w:szCs w:val="24"/>
              </w:rPr>
              <w:t>:</w:t>
            </w:r>
          </w:p>
          <w:p w:rsidR="00AF1857" w:rsidRDefault="00AF1857" w:rsidP="00691D45">
            <w:pPr>
              <w:ind w:left="342"/>
              <w:rPr>
                <w:rFonts w:ascii="Times New Roman" w:hAnsi="Times New Roman" w:cs="Times New Roman"/>
                <w:sz w:val="24"/>
                <w:szCs w:val="24"/>
              </w:rPr>
            </w:pPr>
            <w:r w:rsidRPr="003625DC">
              <w:rPr>
                <w:rFonts w:ascii="Times New Roman" w:hAnsi="Times New Roman" w:cs="Times New Roman"/>
                <w:sz w:val="24"/>
                <w:szCs w:val="24"/>
              </w:rPr>
              <w:t>The training wheels will meet all Group 2 bicycle requirements for quality. The quality of the finished product will not be impacted by the addition of the training wheels to the bicycle.</w:t>
            </w:r>
          </w:p>
        </w:tc>
      </w:tr>
      <w:tr w:rsidR="00AF1857" w:rsidTr="00691D45">
        <w:tc>
          <w:tcPr>
            <w:tcW w:w="9350" w:type="dxa"/>
            <w:gridSpan w:val="2"/>
            <w:tcBorders>
              <w:bottom w:val="single" w:sz="4" w:space="0" w:color="auto"/>
            </w:tcBorders>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Possible Risks</w:t>
            </w:r>
            <w:r>
              <w:rPr>
                <w:rFonts w:ascii="Times New Roman" w:hAnsi="Times New Roman" w:cs="Times New Roman"/>
                <w:sz w:val="24"/>
                <w:szCs w:val="24"/>
              </w:rPr>
              <w:t>:</w:t>
            </w:r>
          </w:p>
          <w:p w:rsidR="00AF1857" w:rsidRPr="003625DC" w:rsidRDefault="00AF1857" w:rsidP="00AF1857">
            <w:pPr>
              <w:pStyle w:val="ListParagraph"/>
              <w:numPr>
                <w:ilvl w:val="0"/>
                <w:numId w:val="1"/>
              </w:numPr>
              <w:rPr>
                <w:rFonts w:ascii="Times New Roman" w:hAnsi="Times New Roman" w:cs="Times New Roman"/>
                <w:sz w:val="24"/>
                <w:szCs w:val="24"/>
              </w:rPr>
            </w:pPr>
            <w:r w:rsidRPr="003625DC">
              <w:rPr>
                <w:rFonts w:ascii="Times New Roman" w:hAnsi="Times New Roman" w:cs="Times New Roman"/>
                <w:sz w:val="24"/>
                <w:szCs w:val="24"/>
              </w:rPr>
              <w:t xml:space="preserve">Training wheels not being delivered by the required delivery date of April 28, 2017. </w:t>
            </w:r>
          </w:p>
          <w:p w:rsidR="00AF1857" w:rsidRPr="003625DC" w:rsidRDefault="00AF1857" w:rsidP="00AF1857">
            <w:pPr>
              <w:pStyle w:val="ListParagraph"/>
              <w:numPr>
                <w:ilvl w:val="0"/>
                <w:numId w:val="1"/>
              </w:numPr>
              <w:rPr>
                <w:rFonts w:ascii="Times New Roman" w:hAnsi="Times New Roman" w:cs="Times New Roman"/>
                <w:sz w:val="24"/>
                <w:szCs w:val="24"/>
              </w:rPr>
            </w:pPr>
            <w:r w:rsidRPr="003625DC">
              <w:rPr>
                <w:rFonts w:ascii="Times New Roman" w:hAnsi="Times New Roman" w:cs="Times New Roman"/>
                <w:sz w:val="24"/>
                <w:szCs w:val="24"/>
              </w:rPr>
              <w:t>Less direct control over subcontract processes.</w:t>
            </w:r>
          </w:p>
          <w:p w:rsidR="00AF1857" w:rsidRPr="003625DC" w:rsidRDefault="00AF1857" w:rsidP="00AF1857">
            <w:pPr>
              <w:pStyle w:val="ListParagraph"/>
              <w:numPr>
                <w:ilvl w:val="0"/>
                <w:numId w:val="1"/>
              </w:numPr>
              <w:rPr>
                <w:rFonts w:ascii="Times New Roman" w:hAnsi="Times New Roman" w:cs="Times New Roman"/>
                <w:sz w:val="24"/>
                <w:szCs w:val="24"/>
              </w:rPr>
            </w:pPr>
            <w:r w:rsidRPr="003625DC">
              <w:rPr>
                <w:rFonts w:ascii="Times New Roman" w:hAnsi="Times New Roman" w:cs="Times New Roman"/>
                <w:sz w:val="24"/>
                <w:szCs w:val="24"/>
              </w:rPr>
              <w:t>The quality of finished product may suffer if subcontractors do not complete the task properly.</w:t>
            </w:r>
          </w:p>
        </w:tc>
      </w:tr>
      <w:tr w:rsidR="00AF1857" w:rsidTr="00691D45">
        <w:tc>
          <w:tcPr>
            <w:tcW w:w="4675" w:type="dxa"/>
            <w:tcBorders>
              <w:bottom w:val="nil"/>
              <w:right w:val="nil"/>
            </w:tcBorders>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Reviewed by</w:t>
            </w:r>
            <w:r>
              <w:rPr>
                <w:rFonts w:ascii="Times New Roman" w:hAnsi="Times New Roman" w:cs="Times New Roman"/>
                <w:sz w:val="24"/>
                <w:szCs w:val="24"/>
              </w:rPr>
              <w:t>: Project Team</w:t>
            </w:r>
          </w:p>
        </w:tc>
        <w:tc>
          <w:tcPr>
            <w:tcW w:w="4675" w:type="dxa"/>
            <w:tcBorders>
              <w:left w:val="nil"/>
              <w:bottom w:val="nil"/>
            </w:tcBorders>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t>Position</w:t>
            </w:r>
            <w:r>
              <w:rPr>
                <w:rFonts w:ascii="Times New Roman" w:hAnsi="Times New Roman" w:cs="Times New Roman"/>
                <w:sz w:val="24"/>
                <w:szCs w:val="24"/>
              </w:rPr>
              <w:t>: Approval by Group 2 Project Manager</w:t>
            </w:r>
          </w:p>
        </w:tc>
      </w:tr>
      <w:tr w:rsidR="00AF1857" w:rsidTr="00691D45">
        <w:tc>
          <w:tcPr>
            <w:tcW w:w="4675" w:type="dxa"/>
            <w:tcBorders>
              <w:top w:val="nil"/>
              <w:right w:val="nil"/>
            </w:tcBorders>
          </w:tcPr>
          <w:p w:rsidR="00AF1857" w:rsidRDefault="00AF1857" w:rsidP="00691D45">
            <w:pPr>
              <w:rPr>
                <w:rFonts w:ascii="Times New Roman" w:hAnsi="Times New Roman" w:cs="Times New Roman"/>
                <w:sz w:val="24"/>
                <w:szCs w:val="24"/>
              </w:rPr>
            </w:pPr>
            <w:r w:rsidRPr="003625DC">
              <w:rPr>
                <w:rFonts w:ascii="Times New Roman" w:hAnsi="Times New Roman" w:cs="Times New Roman"/>
                <w:b/>
                <w:sz w:val="24"/>
                <w:szCs w:val="24"/>
              </w:rPr>
              <w:lastRenderedPageBreak/>
              <w:t>Recommended Action</w:t>
            </w:r>
            <w:r>
              <w:rPr>
                <w:rFonts w:ascii="Times New Roman" w:hAnsi="Times New Roman" w:cs="Times New Roman"/>
                <w:sz w:val="24"/>
                <w:szCs w:val="24"/>
              </w:rPr>
              <w:t>: Approve or Reject</w:t>
            </w:r>
          </w:p>
        </w:tc>
        <w:tc>
          <w:tcPr>
            <w:tcW w:w="4675" w:type="dxa"/>
            <w:tcBorders>
              <w:top w:val="nil"/>
              <w:left w:val="nil"/>
            </w:tcBorders>
          </w:tcPr>
          <w:p w:rsidR="00AF1857" w:rsidRPr="003625DC" w:rsidRDefault="00AF1857" w:rsidP="00691D45">
            <w:pPr>
              <w:rPr>
                <w:rFonts w:ascii="Times New Roman" w:hAnsi="Times New Roman" w:cs="Times New Roman"/>
                <w:b/>
                <w:sz w:val="24"/>
                <w:szCs w:val="24"/>
              </w:rPr>
            </w:pPr>
            <w:r w:rsidRPr="003625DC">
              <w:rPr>
                <w:rFonts w:ascii="Times New Roman" w:hAnsi="Times New Roman" w:cs="Times New Roman"/>
                <w:b/>
                <w:sz w:val="24"/>
                <w:szCs w:val="24"/>
              </w:rPr>
              <w:t>Approve</w:t>
            </w:r>
          </w:p>
        </w:tc>
      </w:tr>
    </w:tbl>
    <w:p w:rsidR="00AF1857" w:rsidRPr="00AF1857" w:rsidRDefault="00AF1857" w:rsidP="00AF1857">
      <w:pPr>
        <w:spacing w:line="480" w:lineRule="auto"/>
        <w:rPr>
          <w:rFonts w:ascii="Times New Roman" w:hAnsi="Times New Roman" w:cs="Times New Roman"/>
          <w:sz w:val="24"/>
          <w:szCs w:val="24"/>
        </w:rPr>
      </w:pPr>
    </w:p>
    <w:sectPr w:rsidR="00AF1857" w:rsidRPr="00AF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94222"/>
    <w:multiLevelType w:val="hybridMultilevel"/>
    <w:tmpl w:val="982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57"/>
    <w:rsid w:val="00070DD6"/>
    <w:rsid w:val="00625D45"/>
    <w:rsid w:val="00AF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8567"/>
  <w15:chartTrackingRefBased/>
  <w15:docId w15:val="{6B1E90E5-A87E-40E1-B886-0B8A3611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57"/>
    <w:pPr>
      <w:ind w:left="720"/>
      <w:contextualSpacing/>
    </w:pPr>
  </w:style>
  <w:style w:type="table" w:styleId="TableGrid">
    <w:name w:val="Table Grid"/>
    <w:basedOn w:val="TableNormal"/>
    <w:uiPriority w:val="59"/>
    <w:rsid w:val="00AF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2017-06-29T18:45:00Z</dcterms:created>
  <dcterms:modified xsi:type="dcterms:W3CDTF">2017-06-29T18:59:00Z</dcterms:modified>
</cp:coreProperties>
</file>